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4D" w:rsidRDefault="004F5B4D" w:rsidP="004F5B4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  <w:r w:rsidRPr="002E37A8">
        <w:rPr>
          <w:rFonts w:ascii="Arial" w:hAnsi="Arial" w:cs="Arial"/>
          <w:b/>
          <w:bCs/>
          <w:sz w:val="24"/>
          <w:szCs w:val="24"/>
          <w:lang w:val="en-IN"/>
        </w:rPr>
        <w:t>CURRICULUM VITAE</w:t>
      </w:r>
    </w:p>
    <w:p w:rsidR="00C53FD3" w:rsidRDefault="00C53FD3" w:rsidP="00C53FD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4"/>
          <w:szCs w:val="24"/>
          <w:lang w:val="en-IN" w:eastAsia="en-IN" w:bidi="hi-IN"/>
        </w:rPr>
      </w:pPr>
    </w:p>
    <w:p w:rsidR="004F5B4D" w:rsidRPr="00425F08" w:rsidRDefault="004F5B4D" w:rsidP="00C53FD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en-IN" w:eastAsia="en-IN" w:bidi="hi-IN"/>
        </w:rPr>
      </w:pPr>
      <w:r w:rsidRPr="00425F08">
        <w:rPr>
          <w:rFonts w:ascii="Arial" w:hAnsi="Arial" w:cs="Arial"/>
          <w:b/>
          <w:bCs/>
          <w:sz w:val="24"/>
          <w:szCs w:val="24"/>
          <w:lang w:val="en-IN" w:eastAsia="en-IN" w:bidi="hi-IN"/>
        </w:rPr>
        <w:t>Name</w:t>
      </w:r>
      <w:r w:rsidRPr="00425F08">
        <w:rPr>
          <w:rFonts w:ascii="Arial" w:hAnsi="Arial" w:cs="Arial"/>
          <w:sz w:val="24"/>
          <w:szCs w:val="24"/>
          <w:lang w:val="en-IN" w:eastAsia="en-IN" w:bidi="hi-IN"/>
        </w:rPr>
        <w:t>: KAUSAR MAHMOOD ANSARI</w:t>
      </w:r>
    </w:p>
    <w:p w:rsidR="004F5B4D" w:rsidRPr="00425F08" w:rsidRDefault="004F5B4D" w:rsidP="004F5B4D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  <w:lang w:val="en-IN"/>
        </w:rPr>
      </w:pPr>
      <w:r w:rsidRPr="00425F08">
        <w:rPr>
          <w:rFonts w:ascii="Arial" w:hAnsi="Arial" w:cs="Arial"/>
          <w:b/>
          <w:bCs/>
          <w:sz w:val="24"/>
          <w:szCs w:val="24"/>
          <w:lang w:val="en-IN" w:eastAsia="en-IN" w:bidi="hi-IN"/>
        </w:rPr>
        <w:t>Mailing Address</w:t>
      </w:r>
      <w:r>
        <w:rPr>
          <w:rFonts w:ascii="Arial" w:hAnsi="Arial" w:cs="Arial"/>
          <w:b/>
          <w:bCs/>
          <w:sz w:val="24"/>
          <w:szCs w:val="24"/>
          <w:lang w:val="en-IN" w:eastAsia="en-IN" w:bidi="hi-IN"/>
        </w:rPr>
        <w:t xml:space="preserve">: </w:t>
      </w:r>
      <w:r w:rsidRPr="00425F08">
        <w:rPr>
          <w:rFonts w:ascii="Arial" w:hAnsi="Arial" w:cs="Arial"/>
          <w:sz w:val="24"/>
          <w:szCs w:val="24"/>
          <w:lang w:val="en-IN"/>
        </w:rPr>
        <w:t>Environmental Carcinogenesis Division</w:t>
      </w:r>
      <w:r>
        <w:rPr>
          <w:rFonts w:ascii="Arial" w:hAnsi="Arial" w:cs="Arial"/>
          <w:sz w:val="24"/>
          <w:szCs w:val="24"/>
          <w:lang w:val="en-IN"/>
        </w:rPr>
        <w:t>,</w:t>
      </w:r>
    </w:p>
    <w:p w:rsidR="004F5B4D" w:rsidRDefault="004F5B4D" w:rsidP="004F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425F08">
        <w:rPr>
          <w:rFonts w:ascii="Arial" w:hAnsi="Arial" w:cs="Arial"/>
          <w:sz w:val="24"/>
          <w:szCs w:val="24"/>
          <w:lang w:val="en-IN"/>
        </w:rPr>
        <w:t>CSIR-Indian Institute of Toxicology Research</w:t>
      </w:r>
    </w:p>
    <w:p w:rsidR="004F5B4D" w:rsidRPr="00425F08" w:rsidRDefault="004F5B4D" w:rsidP="004F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425F08">
        <w:rPr>
          <w:rFonts w:ascii="Arial" w:hAnsi="Arial" w:cs="Arial"/>
          <w:sz w:val="24"/>
          <w:szCs w:val="24"/>
          <w:lang w:val="en-IN"/>
        </w:rPr>
        <w:t>P.O Box 80, M G Marg</w:t>
      </w:r>
      <w:r>
        <w:rPr>
          <w:rFonts w:ascii="Arial" w:hAnsi="Arial" w:cs="Arial"/>
          <w:sz w:val="24"/>
          <w:szCs w:val="24"/>
          <w:lang w:val="en-IN"/>
        </w:rPr>
        <w:t xml:space="preserve">, </w:t>
      </w:r>
      <w:r w:rsidRPr="00425F08">
        <w:rPr>
          <w:rFonts w:ascii="Arial" w:hAnsi="Arial" w:cs="Arial"/>
          <w:sz w:val="24"/>
          <w:szCs w:val="24"/>
          <w:lang w:val="en-IN"/>
        </w:rPr>
        <w:t>Lucknow 226001, U.P INDIA</w:t>
      </w:r>
    </w:p>
    <w:p w:rsidR="004F5B4D" w:rsidRPr="00425F08" w:rsidRDefault="004F5B4D" w:rsidP="004F5B4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046B8">
        <w:rPr>
          <w:rFonts w:ascii="Arial" w:hAnsi="Arial" w:cs="Arial"/>
          <w:b/>
          <w:bCs/>
        </w:rPr>
        <w:t>Telephone:</w:t>
      </w:r>
      <w:r w:rsidRPr="00425F08">
        <w:rPr>
          <w:rFonts w:ascii="Arial" w:hAnsi="Arial" w:cs="Arial"/>
        </w:rPr>
        <w:t>+91-522-2613786 Ext: 311</w:t>
      </w:r>
    </w:p>
    <w:p w:rsidR="004F5B4D" w:rsidRPr="00425F08" w:rsidRDefault="004F5B4D" w:rsidP="004F5B4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046B8">
        <w:rPr>
          <w:rFonts w:ascii="Arial" w:hAnsi="Arial" w:cs="Arial"/>
          <w:b/>
          <w:bCs/>
        </w:rPr>
        <w:t>Fax:</w:t>
      </w:r>
      <w:r w:rsidRPr="00425F08">
        <w:rPr>
          <w:rFonts w:ascii="Arial" w:hAnsi="Arial" w:cs="Arial"/>
        </w:rPr>
        <w:t xml:space="preserve"> +91-522-2628227, 2611547</w:t>
      </w:r>
    </w:p>
    <w:p w:rsidR="004F5B4D" w:rsidRPr="008C2278" w:rsidRDefault="004F5B4D" w:rsidP="004F5B4D">
      <w:pPr>
        <w:pStyle w:val="NormalWeb"/>
        <w:spacing w:before="0" w:beforeAutospacing="0" w:after="0" w:afterAutospacing="0"/>
        <w:jc w:val="both"/>
        <w:rPr>
          <w:lang w:val="de-DE"/>
        </w:rPr>
      </w:pPr>
      <w:r w:rsidRPr="008C2278">
        <w:rPr>
          <w:rFonts w:ascii="Arial" w:hAnsi="Arial" w:cs="Arial"/>
          <w:b/>
          <w:bCs/>
          <w:lang w:val="de-DE"/>
        </w:rPr>
        <w:t>e-mail:</w:t>
      </w:r>
      <w:hyperlink r:id="rId5" w:history="1">
        <w:r w:rsidRPr="008C2278">
          <w:rPr>
            <w:rStyle w:val="Hyperlink"/>
            <w:rFonts w:ascii="Arial" w:hAnsi="Arial" w:cs="Arial"/>
            <w:bCs/>
            <w:lang w:val="de-DE"/>
          </w:rPr>
          <w:t>ansari.kausar@gmail.com</w:t>
        </w:r>
      </w:hyperlink>
      <w:r w:rsidRPr="008C2278">
        <w:rPr>
          <w:rFonts w:ascii="Arial" w:hAnsi="Arial" w:cs="Arial"/>
          <w:bCs/>
          <w:lang w:val="de-DE"/>
        </w:rPr>
        <w:t xml:space="preserve">; </w:t>
      </w:r>
      <w:hyperlink r:id="rId6" w:history="1">
        <w:r w:rsidRPr="008C2278">
          <w:rPr>
            <w:rStyle w:val="Hyperlink"/>
            <w:rFonts w:ascii="Arial" w:hAnsi="Arial" w:cs="Arial"/>
            <w:bCs/>
            <w:lang w:val="de-DE"/>
          </w:rPr>
          <w:t>kmansari@iitr.res.in</w:t>
        </w:r>
      </w:hyperlink>
    </w:p>
    <w:p w:rsidR="004F5B4D" w:rsidRPr="008C2278" w:rsidRDefault="004F5B4D" w:rsidP="004F5B4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lang w:val="de-DE"/>
        </w:rPr>
      </w:pPr>
    </w:p>
    <w:p w:rsidR="004F5B4D" w:rsidRPr="00425F08" w:rsidRDefault="004F5B4D" w:rsidP="004F5B4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425F08">
        <w:rPr>
          <w:rFonts w:ascii="Arial" w:hAnsi="Arial" w:cs="Arial"/>
          <w:b/>
          <w:bCs/>
          <w:sz w:val="24"/>
          <w:szCs w:val="24"/>
          <w:lang w:val="en-IN"/>
        </w:rPr>
        <w:t xml:space="preserve">Date of Birth: </w:t>
      </w:r>
      <w:r w:rsidRPr="00425F08">
        <w:rPr>
          <w:rFonts w:ascii="Arial" w:hAnsi="Arial" w:cs="Arial"/>
          <w:sz w:val="24"/>
          <w:szCs w:val="24"/>
          <w:lang w:val="en-IN"/>
        </w:rPr>
        <w:t xml:space="preserve">July 15, 1976      </w:t>
      </w:r>
      <w:r w:rsidRPr="00425F08">
        <w:rPr>
          <w:rFonts w:ascii="Arial" w:hAnsi="Arial" w:cs="Arial"/>
          <w:b/>
          <w:bCs/>
          <w:sz w:val="24"/>
          <w:szCs w:val="24"/>
          <w:lang w:val="en-IN"/>
        </w:rPr>
        <w:t>Gender:</w:t>
      </w:r>
      <w:r w:rsidRPr="00425F08">
        <w:rPr>
          <w:rFonts w:ascii="Arial" w:hAnsi="Arial" w:cs="Arial"/>
          <w:sz w:val="24"/>
          <w:szCs w:val="24"/>
          <w:lang w:val="en-IN"/>
        </w:rPr>
        <w:t xml:space="preserve"> Male</w:t>
      </w:r>
    </w:p>
    <w:p w:rsidR="004F5B4D" w:rsidRDefault="004F5B4D" w:rsidP="004F5B4D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5F08">
        <w:rPr>
          <w:rFonts w:ascii="Arial" w:hAnsi="Arial" w:cs="Arial"/>
          <w:b/>
          <w:sz w:val="24"/>
          <w:szCs w:val="24"/>
        </w:rPr>
        <w:t xml:space="preserve"> Academic qualifications (beginning with the Bachelor’s degree)</w:t>
      </w:r>
    </w:p>
    <w:p w:rsidR="004F5B4D" w:rsidRPr="00425F08" w:rsidRDefault="004F5B4D" w:rsidP="004F5B4D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060"/>
        <w:gridCol w:w="1080"/>
        <w:gridCol w:w="1080"/>
        <w:gridCol w:w="2340"/>
      </w:tblGrid>
      <w:tr w:rsidR="004F5B4D" w:rsidRPr="00662959" w:rsidTr="0018059C">
        <w:tc>
          <w:tcPr>
            <w:tcW w:w="144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Degree</w:t>
            </w:r>
          </w:p>
        </w:tc>
        <w:tc>
          <w:tcPr>
            <w:tcW w:w="306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sz w:val="24"/>
                <w:szCs w:val="24"/>
              </w:rPr>
              <w:t>Board/University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Division</w:t>
            </w:r>
          </w:p>
        </w:tc>
        <w:tc>
          <w:tcPr>
            <w:tcW w:w="234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Subjects</w:t>
            </w:r>
          </w:p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B4D" w:rsidRPr="00662959" w:rsidTr="00562D58">
        <w:trPr>
          <w:trHeight w:val="1646"/>
        </w:trPr>
        <w:tc>
          <w:tcPr>
            <w:tcW w:w="144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B.Sc.</w:t>
            </w:r>
          </w:p>
        </w:tc>
        <w:tc>
          <w:tcPr>
            <w:tcW w:w="306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 xml:space="preserve">Dr. R M L </w:t>
            </w:r>
            <w:proofErr w:type="spellStart"/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>Avadh</w:t>
            </w:r>
            <w:proofErr w:type="spellEnd"/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 xml:space="preserve"> University, </w:t>
            </w:r>
            <w:proofErr w:type="spellStart"/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>Faizabad</w:t>
            </w:r>
            <w:proofErr w:type="spellEnd"/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>, U.P., India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>1997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First</w:t>
            </w:r>
          </w:p>
        </w:tc>
        <w:tc>
          <w:tcPr>
            <w:tcW w:w="234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Biochemistry, Industrial Microbiology, Environmental Sciences</w:t>
            </w:r>
          </w:p>
        </w:tc>
      </w:tr>
      <w:tr w:rsidR="004F5B4D" w:rsidRPr="00662959" w:rsidTr="0018059C">
        <w:trPr>
          <w:trHeight w:val="530"/>
        </w:trPr>
        <w:tc>
          <w:tcPr>
            <w:tcW w:w="144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M.Sc.</w:t>
            </w:r>
          </w:p>
        </w:tc>
        <w:tc>
          <w:tcPr>
            <w:tcW w:w="306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 xml:space="preserve">Dr. R M L </w:t>
            </w:r>
            <w:proofErr w:type="spellStart"/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>Avadh</w:t>
            </w:r>
            <w:proofErr w:type="spellEnd"/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 xml:space="preserve"> University, </w:t>
            </w:r>
            <w:proofErr w:type="spellStart"/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>Faizabad</w:t>
            </w:r>
            <w:proofErr w:type="spellEnd"/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>, U.P., India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1999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First</w:t>
            </w:r>
          </w:p>
        </w:tc>
        <w:tc>
          <w:tcPr>
            <w:tcW w:w="234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Biochemistry</w:t>
            </w:r>
          </w:p>
        </w:tc>
      </w:tr>
      <w:tr w:rsidR="004F5B4D" w:rsidRPr="00662959" w:rsidTr="0018059C">
        <w:tc>
          <w:tcPr>
            <w:tcW w:w="1440" w:type="dxa"/>
          </w:tcPr>
          <w:p w:rsidR="004F5B4D" w:rsidRPr="00662959" w:rsidRDefault="004F5B4D" w:rsidP="00B3683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PhD</w:t>
            </w:r>
          </w:p>
        </w:tc>
        <w:tc>
          <w:tcPr>
            <w:tcW w:w="306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sz w:val="24"/>
                <w:szCs w:val="24"/>
                <w:lang w:val="en-IN"/>
              </w:rPr>
              <w:t>University of Lucknow, Lucknow, U.P., India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2005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Biochemistry</w:t>
            </w:r>
          </w:p>
        </w:tc>
      </w:tr>
      <w:tr w:rsidR="004F5B4D" w:rsidRPr="00662959" w:rsidTr="0018059C">
        <w:trPr>
          <w:trHeight w:val="1556"/>
        </w:trPr>
        <w:tc>
          <w:tcPr>
            <w:tcW w:w="1440" w:type="dxa"/>
          </w:tcPr>
          <w:p w:rsidR="004F5B4D" w:rsidRPr="00662959" w:rsidRDefault="004F5B4D" w:rsidP="0018059C">
            <w:pPr>
              <w:rPr>
                <w:rFonts w:ascii="Arial" w:hAnsi="Arial" w:cs="Arial"/>
                <w:sz w:val="24"/>
                <w:szCs w:val="24"/>
              </w:rPr>
            </w:pPr>
            <w:r w:rsidRPr="00662959">
              <w:rPr>
                <w:rFonts w:ascii="Arial" w:hAnsi="Arial" w:cs="Arial"/>
                <w:sz w:val="24"/>
                <w:szCs w:val="24"/>
              </w:rPr>
              <w:t xml:space="preserve">Post Doctoral   </w:t>
            </w:r>
          </w:p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sz w:val="24"/>
                <w:szCs w:val="24"/>
              </w:rPr>
              <w:t>Fellowship</w:t>
            </w:r>
          </w:p>
        </w:tc>
        <w:tc>
          <w:tcPr>
            <w:tcW w:w="3060" w:type="dxa"/>
          </w:tcPr>
          <w:p w:rsidR="004F5B4D" w:rsidRPr="00662959" w:rsidRDefault="004F5B4D" w:rsidP="0018059C">
            <w:pPr>
              <w:rPr>
                <w:rFonts w:ascii="Arial" w:hAnsi="Arial" w:cs="Arial"/>
                <w:sz w:val="24"/>
                <w:szCs w:val="24"/>
              </w:rPr>
            </w:pPr>
            <w:r w:rsidRPr="00662959">
              <w:rPr>
                <w:rFonts w:ascii="Arial" w:hAnsi="Arial" w:cs="Arial"/>
                <w:sz w:val="24"/>
                <w:szCs w:val="24"/>
              </w:rPr>
              <w:t xml:space="preserve">Department of Molecular Carcinogenesis, M D    </w:t>
            </w:r>
          </w:p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sz w:val="24"/>
                <w:szCs w:val="24"/>
              </w:rPr>
              <w:t>Anderson Cancer Center, Smithville, TX, USA.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Nov, 2004- January, 2008</w:t>
            </w:r>
          </w:p>
        </w:tc>
        <w:tc>
          <w:tcPr>
            <w:tcW w:w="108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4F5B4D" w:rsidRPr="00662959" w:rsidRDefault="004F5B4D" w:rsidP="0018059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Cancer Biology</w:t>
            </w:r>
          </w:p>
        </w:tc>
      </w:tr>
    </w:tbl>
    <w:p w:rsidR="00937E68" w:rsidRDefault="00937E68" w:rsidP="004F5B4D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B3683A" w:rsidRDefault="00B3683A" w:rsidP="004F5B4D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B3683A" w:rsidRDefault="00B3683A" w:rsidP="004F5B4D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4F5B4D" w:rsidRPr="00425F08" w:rsidRDefault="004F5B4D" w:rsidP="004F5B4D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425F08">
        <w:rPr>
          <w:rFonts w:ascii="Arial" w:hAnsi="Arial" w:cs="Arial"/>
          <w:b/>
          <w:sz w:val="24"/>
          <w:szCs w:val="24"/>
        </w:rPr>
        <w:lastRenderedPageBreak/>
        <w:t>Details of professional posts held (in chronological order starting from joining till date)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3597"/>
        <w:gridCol w:w="1800"/>
        <w:gridCol w:w="1530"/>
        <w:gridCol w:w="1440"/>
      </w:tblGrid>
      <w:tr w:rsidR="004F5B4D" w:rsidRPr="00662959" w:rsidTr="00CF41E0">
        <w:trPr>
          <w:trHeight w:val="368"/>
        </w:trPr>
        <w:tc>
          <w:tcPr>
            <w:tcW w:w="993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F41E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662959">
              <w:rPr>
                <w:rFonts w:ascii="Arial" w:hAnsi="Arial" w:cs="Arial"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3597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Institution Place</w:t>
            </w:r>
          </w:p>
        </w:tc>
        <w:tc>
          <w:tcPr>
            <w:tcW w:w="1800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Position</w:t>
            </w:r>
          </w:p>
        </w:tc>
        <w:tc>
          <w:tcPr>
            <w:tcW w:w="1530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From (Date)</w:t>
            </w:r>
          </w:p>
        </w:tc>
        <w:tc>
          <w:tcPr>
            <w:tcW w:w="1440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To (date)</w:t>
            </w:r>
          </w:p>
        </w:tc>
      </w:tr>
      <w:tr w:rsidR="004F5B4D" w:rsidRPr="00662959" w:rsidTr="00CF41E0">
        <w:trPr>
          <w:trHeight w:val="989"/>
        </w:trPr>
        <w:tc>
          <w:tcPr>
            <w:tcW w:w="993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CSIR-Indian Institute of Toxicology Research, Lucknow</w:t>
            </w:r>
          </w:p>
        </w:tc>
        <w:tc>
          <w:tcPr>
            <w:tcW w:w="1800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Junior Scientist</w:t>
            </w:r>
          </w:p>
        </w:tc>
        <w:tc>
          <w:tcPr>
            <w:tcW w:w="1530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Jan 31, 2008</w:t>
            </w:r>
          </w:p>
        </w:tc>
        <w:tc>
          <w:tcPr>
            <w:tcW w:w="1440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Jan 30, 2011</w:t>
            </w:r>
          </w:p>
        </w:tc>
      </w:tr>
      <w:tr w:rsidR="004F5B4D" w:rsidRPr="00662959" w:rsidTr="00CF41E0">
        <w:trPr>
          <w:trHeight w:val="953"/>
        </w:trPr>
        <w:tc>
          <w:tcPr>
            <w:tcW w:w="993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97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CSIR-Indian Institute of Toxicology Research, Lucknow</w:t>
            </w:r>
          </w:p>
        </w:tc>
        <w:tc>
          <w:tcPr>
            <w:tcW w:w="1800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Scientist</w:t>
            </w:r>
          </w:p>
        </w:tc>
        <w:tc>
          <w:tcPr>
            <w:tcW w:w="1530" w:type="dxa"/>
          </w:tcPr>
          <w:p w:rsidR="004F5B4D" w:rsidRPr="00662959" w:rsidRDefault="004F5B4D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2959">
              <w:rPr>
                <w:rFonts w:ascii="Arial" w:hAnsi="Arial" w:cs="Arial"/>
                <w:bCs/>
                <w:sz w:val="24"/>
                <w:szCs w:val="24"/>
              </w:rPr>
              <w:t>Jan 31, 2011</w:t>
            </w:r>
          </w:p>
        </w:tc>
        <w:tc>
          <w:tcPr>
            <w:tcW w:w="1440" w:type="dxa"/>
          </w:tcPr>
          <w:p w:rsidR="004F5B4D" w:rsidRPr="00662959" w:rsidRDefault="003C7A14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Jan 30, 2015</w:t>
            </w:r>
          </w:p>
        </w:tc>
      </w:tr>
      <w:tr w:rsidR="003C7A14" w:rsidRPr="00662959" w:rsidTr="00CF41E0">
        <w:trPr>
          <w:trHeight w:val="953"/>
        </w:trPr>
        <w:tc>
          <w:tcPr>
            <w:tcW w:w="993" w:type="dxa"/>
          </w:tcPr>
          <w:p w:rsidR="003C7A14" w:rsidRPr="00662959" w:rsidRDefault="003C7A14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F41E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97" w:type="dxa"/>
          </w:tcPr>
          <w:p w:rsidR="003C7A14" w:rsidRPr="00662959" w:rsidRDefault="003C7A14" w:rsidP="00CF4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CSIR-Indian Institute of Toxicology Research, Lucknow</w:t>
            </w:r>
          </w:p>
        </w:tc>
        <w:tc>
          <w:tcPr>
            <w:tcW w:w="1800" w:type="dxa"/>
          </w:tcPr>
          <w:p w:rsidR="003C7A14" w:rsidRPr="00662959" w:rsidRDefault="003C7A14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Senior Scientist</w:t>
            </w:r>
          </w:p>
        </w:tc>
        <w:tc>
          <w:tcPr>
            <w:tcW w:w="1530" w:type="dxa"/>
          </w:tcPr>
          <w:p w:rsidR="003C7A14" w:rsidRPr="00662959" w:rsidRDefault="003C7A14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Jan 31, 2015</w:t>
            </w:r>
          </w:p>
        </w:tc>
        <w:tc>
          <w:tcPr>
            <w:tcW w:w="1440" w:type="dxa"/>
          </w:tcPr>
          <w:p w:rsidR="003C7A14" w:rsidRPr="00662959" w:rsidRDefault="00CF41E0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Jan 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CF41E0" w:rsidRPr="00662959" w:rsidTr="00CF41E0">
        <w:trPr>
          <w:trHeight w:val="930"/>
        </w:trPr>
        <w:tc>
          <w:tcPr>
            <w:tcW w:w="993" w:type="dxa"/>
          </w:tcPr>
          <w:p w:rsidR="00CF41E0" w:rsidRPr="00662959" w:rsidRDefault="00CF41E0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97" w:type="dxa"/>
          </w:tcPr>
          <w:p w:rsidR="00CF41E0" w:rsidRPr="00662959" w:rsidRDefault="00CF41E0" w:rsidP="00CF4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CSIR-Indian Institute of Toxicology Research,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800" w:type="dxa"/>
          </w:tcPr>
          <w:p w:rsidR="00CF41E0" w:rsidRPr="00662959" w:rsidRDefault="00CF41E0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Principal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Scientist</w:t>
            </w:r>
          </w:p>
        </w:tc>
        <w:tc>
          <w:tcPr>
            <w:tcW w:w="1530" w:type="dxa"/>
          </w:tcPr>
          <w:p w:rsidR="00CF41E0" w:rsidRPr="00662959" w:rsidRDefault="00CF41E0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Jan 31,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F41E0" w:rsidRPr="00662959" w:rsidRDefault="00CF41E0" w:rsidP="00CF41E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Till date</w:t>
            </w:r>
          </w:p>
        </w:tc>
      </w:tr>
    </w:tbl>
    <w:p w:rsidR="00937E68" w:rsidRDefault="00937E68" w:rsidP="004F5B4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5B4D" w:rsidRPr="00425F08" w:rsidRDefault="004F5B4D" w:rsidP="004F5B4D">
      <w:pPr>
        <w:tabs>
          <w:tab w:val="left" w:pos="750"/>
        </w:tabs>
        <w:spacing w:line="240" w:lineRule="auto"/>
        <w:rPr>
          <w:rFonts w:ascii="Arial" w:hAnsi="Arial" w:cs="Arial"/>
          <w:sz w:val="24"/>
          <w:szCs w:val="24"/>
        </w:rPr>
      </w:pPr>
      <w:r w:rsidRPr="00425F08">
        <w:rPr>
          <w:rFonts w:ascii="Arial" w:hAnsi="Arial" w:cs="Arial"/>
          <w:b/>
          <w:sz w:val="24"/>
          <w:szCs w:val="24"/>
        </w:rPr>
        <w:t xml:space="preserve">Major achievements in the area of specialization: </w:t>
      </w:r>
    </w:p>
    <w:p w:rsidR="004F5B4D" w:rsidRPr="00425F08" w:rsidRDefault="000D338B" w:rsidP="004F5B4D">
      <w:pPr>
        <w:tabs>
          <w:tab w:val="left" w:pos="75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published </w:t>
      </w:r>
      <w:r w:rsidR="003F29CC">
        <w:rPr>
          <w:rFonts w:ascii="Arial" w:hAnsi="Arial" w:cs="Arial"/>
          <w:sz w:val="24"/>
          <w:szCs w:val="24"/>
        </w:rPr>
        <w:t>5</w:t>
      </w:r>
      <w:r w:rsidR="00CF41E0">
        <w:rPr>
          <w:rFonts w:ascii="Arial" w:hAnsi="Arial" w:cs="Arial"/>
          <w:sz w:val="24"/>
          <w:szCs w:val="24"/>
        </w:rPr>
        <w:t>3</w:t>
      </w:r>
      <w:r w:rsidR="003F29CC">
        <w:rPr>
          <w:rFonts w:ascii="Arial" w:hAnsi="Arial" w:cs="Arial"/>
          <w:sz w:val="24"/>
          <w:szCs w:val="24"/>
        </w:rPr>
        <w:t xml:space="preserve"> </w:t>
      </w:r>
      <w:r w:rsidR="004F5B4D" w:rsidRPr="00425F08">
        <w:rPr>
          <w:rFonts w:ascii="Arial" w:hAnsi="Arial" w:cs="Arial"/>
          <w:sz w:val="24"/>
          <w:szCs w:val="24"/>
        </w:rPr>
        <w:t>articles in this area.</w:t>
      </w:r>
    </w:p>
    <w:p w:rsidR="004F5B4D" w:rsidRPr="00425F08" w:rsidRDefault="000A2010" w:rsidP="004F5B4D">
      <w:pPr>
        <w:tabs>
          <w:tab w:val="left" w:pos="75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</w:t>
      </w:r>
      <w:r w:rsidR="000D338B">
        <w:rPr>
          <w:rFonts w:ascii="Arial" w:hAnsi="Arial" w:cs="Arial"/>
          <w:sz w:val="24"/>
          <w:szCs w:val="24"/>
        </w:rPr>
        <w:t xml:space="preserve">ticles with Citation Data: </w:t>
      </w:r>
      <w:r w:rsidR="00605AFE">
        <w:rPr>
          <w:rFonts w:ascii="Arial" w:hAnsi="Arial" w:cs="Arial"/>
          <w:sz w:val="24"/>
          <w:szCs w:val="24"/>
        </w:rPr>
        <w:t>50</w:t>
      </w:r>
    </w:p>
    <w:p w:rsidR="004F5B4D" w:rsidRPr="00425F08" w:rsidRDefault="000A2010" w:rsidP="004F5B4D">
      <w:pPr>
        <w:tabs>
          <w:tab w:val="left" w:pos="75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 of the times </w:t>
      </w:r>
      <w:proofErr w:type="gramStart"/>
      <w:r>
        <w:rPr>
          <w:rFonts w:ascii="Arial" w:hAnsi="Arial" w:cs="Arial"/>
          <w:sz w:val="24"/>
          <w:szCs w:val="24"/>
        </w:rPr>
        <w:t>Cited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CF41E0">
        <w:rPr>
          <w:rFonts w:ascii="Arial" w:hAnsi="Arial" w:cs="Arial"/>
          <w:sz w:val="24"/>
          <w:szCs w:val="24"/>
        </w:rPr>
        <w:t>1</w:t>
      </w:r>
      <w:r w:rsidR="00605AFE">
        <w:rPr>
          <w:rFonts w:ascii="Arial" w:hAnsi="Arial" w:cs="Arial"/>
          <w:sz w:val="24"/>
          <w:szCs w:val="24"/>
        </w:rPr>
        <w:t>985</w:t>
      </w:r>
    </w:p>
    <w:p w:rsidR="004F5B4D" w:rsidRPr="00425F08" w:rsidRDefault="000A2010" w:rsidP="004F5B4D">
      <w:pPr>
        <w:tabs>
          <w:tab w:val="left" w:pos="75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Average Citation per Article</w:t>
      </w:r>
      <w:proofErr w:type="gramStart"/>
      <w:r>
        <w:rPr>
          <w:rFonts w:ascii="Arial" w:hAnsi="Arial" w:cs="Arial"/>
          <w:sz w:val="24"/>
          <w:szCs w:val="24"/>
        </w:rPr>
        <w:t>:1</w:t>
      </w:r>
      <w:r w:rsidR="00605AFE">
        <w:rPr>
          <w:rFonts w:ascii="Arial" w:hAnsi="Arial" w:cs="Arial"/>
          <w:sz w:val="24"/>
          <w:szCs w:val="24"/>
        </w:rPr>
        <w:t>9</w:t>
      </w:r>
      <w:proofErr w:type="gramEnd"/>
    </w:p>
    <w:p w:rsidR="004F5B4D" w:rsidRDefault="00605AFE" w:rsidP="004F5B4D">
      <w:pPr>
        <w:tabs>
          <w:tab w:val="left" w:pos="75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h-index</w:t>
      </w:r>
      <w:proofErr w:type="gramEnd"/>
      <w:r>
        <w:rPr>
          <w:rFonts w:ascii="Arial" w:hAnsi="Arial" w:cs="Arial"/>
          <w:sz w:val="24"/>
          <w:szCs w:val="24"/>
        </w:rPr>
        <w:t>: 30</w:t>
      </w:r>
    </w:p>
    <w:p w:rsidR="004F5B4D" w:rsidRDefault="004F5B4D" w:rsidP="00605AFE">
      <w:pPr>
        <w:pStyle w:val="Heading1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1F67FD">
        <w:rPr>
          <w:rFonts w:ascii="Arial" w:hAnsi="Arial" w:cs="Arial"/>
          <w:color w:val="000000"/>
          <w:sz w:val="24"/>
          <w:szCs w:val="24"/>
        </w:rPr>
        <w:t>Published Research Papers</w:t>
      </w:r>
    </w:p>
    <w:p w:rsidR="004F5B4D" w:rsidRPr="00CF41E0" w:rsidRDefault="004F5B4D" w:rsidP="004F5B4D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CF41E0">
        <w:rPr>
          <w:rFonts w:ascii="Arial" w:eastAsia="Arial" w:hAnsi="Arial" w:cs="Arial"/>
          <w:sz w:val="22"/>
          <w:szCs w:val="22"/>
        </w:rPr>
        <w:t xml:space="preserve">I.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Mukhopadhyay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Ansari</w:t>
      </w:r>
      <w:proofErr w:type="gramStart"/>
      <w:r w:rsidRPr="00CF41E0">
        <w:rPr>
          <w:rFonts w:ascii="Arial" w:eastAsia="Arial" w:hAnsi="Arial" w:cs="Arial"/>
          <w:b/>
          <w:bCs/>
          <w:sz w:val="22"/>
          <w:szCs w:val="22"/>
        </w:rPr>
        <w:t>,</w:t>
      </w:r>
      <w:r w:rsidRPr="00CF41E0">
        <w:rPr>
          <w:rFonts w:ascii="Arial" w:eastAsia="Arial" w:hAnsi="Arial" w:cs="Arial"/>
          <w:sz w:val="22"/>
          <w:szCs w:val="22"/>
        </w:rPr>
        <w:t>A</w:t>
      </w:r>
      <w:proofErr w:type="gramEnd"/>
      <w:r w:rsidRPr="00CF41E0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Nazir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D. 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Saxena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M. Das, S.K.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and D.K.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Chowdhuri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(2002). Toxicity of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argemoneoil</w:t>
      </w:r>
      <w:proofErr w:type="gramStart"/>
      <w:r w:rsidRPr="00CF41E0">
        <w:rPr>
          <w:rFonts w:ascii="Arial" w:eastAsia="Arial" w:hAnsi="Arial" w:cs="Arial"/>
          <w:sz w:val="22"/>
          <w:szCs w:val="22"/>
        </w:rPr>
        <w:t>:Effect</w:t>
      </w:r>
      <w:proofErr w:type="spellEnd"/>
      <w:proofErr w:type="gramEnd"/>
      <w:r w:rsidRPr="00CF41E0"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hsp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70 expression and tissue damage in transgenic Drosophila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melanogaster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hsp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70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lac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Z)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Bg</w:t>
      </w:r>
      <w:proofErr w:type="spellEnd"/>
      <w:r w:rsidRPr="00CF41E0">
        <w:rPr>
          <w:rFonts w:ascii="Arial" w:eastAsia="Arial" w:hAnsi="Arial" w:cs="Arial"/>
          <w:position w:val="3"/>
          <w:sz w:val="22"/>
          <w:szCs w:val="22"/>
        </w:rPr>
        <w:t>9</w:t>
      </w:r>
      <w:r w:rsidRPr="00CF41E0">
        <w:rPr>
          <w:rFonts w:ascii="Arial" w:eastAsia="Arial" w:hAnsi="Arial" w:cs="Arial"/>
          <w:sz w:val="22"/>
          <w:szCs w:val="22"/>
        </w:rPr>
        <w:t xml:space="preserve">.  Cell Biology and Toxicology, 18; 1–11. </w:t>
      </w:r>
    </w:p>
    <w:p w:rsidR="004F5B4D" w:rsidRPr="00CF41E0" w:rsidRDefault="004F5B4D" w:rsidP="004F5B4D">
      <w:pPr>
        <w:pStyle w:val="ListParagraph"/>
        <w:jc w:val="both"/>
        <w:rPr>
          <w:rFonts w:ascii="Arial" w:eastAsia="Arial" w:hAnsi="Arial" w:cs="Arial"/>
          <w:sz w:val="22"/>
          <w:szCs w:val="22"/>
        </w:rPr>
      </w:pPr>
    </w:p>
    <w:p w:rsidR="004F5B4D" w:rsidRPr="00CF41E0" w:rsidRDefault="004F5B4D" w:rsidP="004F5B4D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Ansari,</w:t>
      </w:r>
      <w:r w:rsidRPr="00CF41E0">
        <w:rPr>
          <w:rFonts w:ascii="Arial" w:eastAsia="Arial" w:hAnsi="Arial" w:cs="Arial"/>
          <w:sz w:val="22"/>
          <w:szCs w:val="22"/>
        </w:rPr>
        <w:t xml:space="preserve"> L.K.S. Chauhan, A.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Dhawan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S.K.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and M. Das (2004). Unequivocal evidence of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genotoxic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potential of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argemone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oil in mice. International Journal of Cancer, 112; 890-895. </w:t>
      </w:r>
    </w:p>
    <w:p w:rsidR="004F5B4D" w:rsidRPr="00CF41E0" w:rsidRDefault="004F5B4D" w:rsidP="004F5B4D">
      <w:pPr>
        <w:pStyle w:val="ListParagraph"/>
        <w:jc w:val="both"/>
        <w:rPr>
          <w:rFonts w:ascii="Arial" w:eastAsia="Arial" w:hAnsi="Arial" w:cs="Arial"/>
          <w:sz w:val="22"/>
          <w:szCs w:val="22"/>
        </w:rPr>
      </w:pPr>
    </w:p>
    <w:p w:rsidR="004F5B4D" w:rsidRPr="00CF41E0" w:rsidRDefault="004F5B4D" w:rsidP="004F5B4D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lastRenderedPageBreak/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Ansari,</w:t>
      </w:r>
      <w:r w:rsidRPr="00CF41E0">
        <w:rPr>
          <w:rFonts w:ascii="Arial" w:eastAsia="Arial" w:hAnsi="Arial" w:cs="Arial"/>
          <w:sz w:val="22"/>
          <w:szCs w:val="22"/>
        </w:rPr>
        <w:t xml:space="preserve"> A.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Dhawan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S.K.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and M. Das (2005). </w:t>
      </w:r>
      <w:r w:rsidRPr="00CF41E0">
        <w:rPr>
          <w:rFonts w:ascii="Arial" w:eastAsia="Arial" w:hAnsi="Arial" w:cs="Arial"/>
          <w:i/>
          <w:sz w:val="22"/>
          <w:szCs w:val="22"/>
        </w:rPr>
        <w:t>In vivo</w:t>
      </w:r>
      <w:r w:rsidRPr="00CF41E0">
        <w:rPr>
          <w:rFonts w:ascii="Arial" w:eastAsia="Arial" w:hAnsi="Arial" w:cs="Arial"/>
          <w:sz w:val="22"/>
          <w:szCs w:val="22"/>
        </w:rPr>
        <w:t xml:space="preserve"> DNA damaging potential of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sanguinarine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alkaloid isolated from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argemone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oil using alkaline comet assay. Food and Chemical Toxicology, 43; 147-153.</w:t>
      </w:r>
    </w:p>
    <w:p w:rsidR="004F5B4D" w:rsidRPr="00CF41E0" w:rsidRDefault="004F5B4D" w:rsidP="004F5B4D">
      <w:pPr>
        <w:pStyle w:val="ListParagraph"/>
        <w:jc w:val="both"/>
        <w:rPr>
          <w:rFonts w:ascii="Arial" w:eastAsia="Arial" w:hAnsi="Arial" w:cs="Arial"/>
          <w:sz w:val="22"/>
          <w:szCs w:val="22"/>
        </w:rPr>
      </w:pPr>
    </w:p>
    <w:p w:rsidR="004F5B4D" w:rsidRPr="00CF41E0" w:rsidRDefault="004F5B4D" w:rsidP="004F5B4D">
      <w:pPr>
        <w:pStyle w:val="ListParagraph"/>
        <w:numPr>
          <w:ilvl w:val="0"/>
          <w:numId w:val="2"/>
        </w:numPr>
        <w:contextualSpacing/>
        <w:jc w:val="both"/>
        <w:rPr>
          <w:rFonts w:ascii="Arial" w:eastAsia="Arial Unicode MS" w:hAnsi="Arial" w:cs="Arial"/>
          <w:vanish/>
          <w:sz w:val="22"/>
          <w:szCs w:val="22"/>
        </w:rPr>
      </w:pPr>
      <w:r w:rsidRPr="00CF41E0">
        <w:rPr>
          <w:rFonts w:ascii="Arial" w:eastAsia="Arial" w:hAnsi="Arial" w:cs="Arial"/>
          <w:sz w:val="22"/>
          <w:szCs w:val="22"/>
        </w:rPr>
        <w:t xml:space="preserve">M. Das, </w:t>
      </w: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Ansari,</w:t>
      </w:r>
      <w:r w:rsidRPr="00CF41E0">
        <w:rPr>
          <w:rFonts w:ascii="Arial" w:eastAsia="Arial" w:hAnsi="Arial" w:cs="Arial"/>
          <w:sz w:val="22"/>
          <w:szCs w:val="22"/>
        </w:rPr>
        <w:t xml:space="preserve"> A.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Dhawan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Y. Shukla, and S.K Khanna (2005). </w:t>
      </w:r>
      <w:r w:rsidRPr="00CF41E0">
        <w:rPr>
          <w:rFonts w:ascii="Arial" w:hAnsi="Arial" w:cs="Arial"/>
          <w:sz w:val="22"/>
          <w:szCs w:val="22"/>
        </w:rPr>
        <w:t xml:space="preserve">Correlation of DNA damage in Epidemic Dropsy patients to carcinogenic potential of </w:t>
      </w:r>
      <w:proofErr w:type="spellStart"/>
      <w:r w:rsidRPr="00CF41E0">
        <w:rPr>
          <w:rFonts w:ascii="Arial" w:hAnsi="Arial" w:cs="Arial"/>
          <w:sz w:val="22"/>
          <w:szCs w:val="22"/>
        </w:rPr>
        <w:t>argemone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oil and isolated </w:t>
      </w:r>
      <w:proofErr w:type="spellStart"/>
      <w:r w:rsidRPr="00CF41E0">
        <w:rPr>
          <w:rFonts w:ascii="Arial" w:hAnsi="Arial" w:cs="Arial"/>
          <w:sz w:val="22"/>
          <w:szCs w:val="22"/>
        </w:rPr>
        <w:t>sanguinarine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alkaloid in mice. </w:t>
      </w:r>
      <w:r w:rsidRPr="00CF41E0">
        <w:rPr>
          <w:rFonts w:ascii="Arial" w:eastAsia="Arial" w:hAnsi="Arial" w:cs="Arial"/>
          <w:sz w:val="22"/>
          <w:szCs w:val="22"/>
        </w:rPr>
        <w:t>International Journal of Cancer</w:t>
      </w:r>
      <w:proofErr w:type="gramStart"/>
      <w:r w:rsidRPr="00CF41E0">
        <w:rPr>
          <w:rFonts w:ascii="Arial" w:eastAsia="Arial" w:hAnsi="Arial" w:cs="Arial"/>
          <w:sz w:val="22"/>
          <w:szCs w:val="22"/>
        </w:rPr>
        <w:t>,117</w:t>
      </w:r>
      <w:proofErr w:type="gramEnd"/>
      <w:r w:rsidRPr="00CF41E0">
        <w:rPr>
          <w:rFonts w:ascii="Arial" w:eastAsia="Arial" w:hAnsi="Arial" w:cs="Arial"/>
          <w:sz w:val="22"/>
          <w:szCs w:val="22"/>
        </w:rPr>
        <w:t xml:space="preserve"> (5); 709-17.</w:t>
      </w:r>
    </w:p>
    <w:p w:rsidR="004F5B4D" w:rsidRPr="00CF41E0" w:rsidRDefault="004F5B4D" w:rsidP="004F5B4D">
      <w:pPr>
        <w:pStyle w:val="ListParagraph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4F5B4D" w:rsidRPr="00CF41E0" w:rsidRDefault="004F5B4D" w:rsidP="004F5B4D">
      <w:pPr>
        <w:pStyle w:val="ListParagraph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Ansari,</w:t>
      </w:r>
      <w:r w:rsidRPr="00CF41E0">
        <w:rPr>
          <w:rFonts w:ascii="Arial" w:eastAsia="Arial" w:hAnsi="Arial" w:cs="Arial"/>
          <w:sz w:val="22"/>
          <w:szCs w:val="22"/>
        </w:rPr>
        <w:t xml:space="preserve"> A.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Dhawan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S.K.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and M. Das (2006). </w:t>
      </w:r>
      <w:r w:rsidRPr="00CF41E0">
        <w:rPr>
          <w:rFonts w:ascii="Arial" w:hAnsi="Arial" w:cs="Arial"/>
          <w:sz w:val="22"/>
          <w:szCs w:val="22"/>
        </w:rPr>
        <w:t xml:space="preserve">Protective </w:t>
      </w:r>
      <w:proofErr w:type="gramStart"/>
      <w:r w:rsidRPr="00CF41E0">
        <w:rPr>
          <w:rFonts w:ascii="Arial" w:hAnsi="Arial" w:cs="Arial"/>
          <w:sz w:val="22"/>
          <w:szCs w:val="22"/>
        </w:rPr>
        <w:t xml:space="preserve">effect of </w:t>
      </w:r>
      <w:proofErr w:type="spellStart"/>
      <w:r w:rsidRPr="00CF41E0">
        <w:rPr>
          <w:rFonts w:ascii="Arial" w:hAnsi="Arial" w:cs="Arial"/>
          <w:sz w:val="22"/>
          <w:szCs w:val="22"/>
        </w:rPr>
        <w:t>bioantioxidants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CF41E0">
        <w:rPr>
          <w:rFonts w:ascii="Arial" w:hAnsi="Arial" w:cs="Arial"/>
          <w:sz w:val="22"/>
          <w:szCs w:val="22"/>
        </w:rPr>
        <w:t>argemone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oil/</w:t>
      </w:r>
      <w:proofErr w:type="spellStart"/>
      <w:r w:rsidRPr="00CF41E0">
        <w:rPr>
          <w:rFonts w:ascii="Arial" w:hAnsi="Arial" w:cs="Arial"/>
          <w:sz w:val="22"/>
          <w:szCs w:val="22"/>
        </w:rPr>
        <w:t>sanguinarine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alkaloid induce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sz w:val="22"/>
          <w:szCs w:val="22"/>
        </w:rPr>
        <w:t>genotoxicity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in mice. Cancer Letters, 244 (1); 109-18.</w:t>
      </w:r>
    </w:p>
    <w:p w:rsidR="004F5B4D" w:rsidRPr="00CF41E0" w:rsidRDefault="004F5B4D" w:rsidP="004F5B4D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F5B4D" w:rsidRPr="00CF41E0" w:rsidRDefault="004F5B4D" w:rsidP="004F5B4D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CF41E0">
        <w:rPr>
          <w:rFonts w:ascii="Arial" w:hAnsi="Arial" w:cs="Arial"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You Me </w:t>
      </w:r>
      <w:proofErr w:type="spellStart"/>
      <w:r w:rsidRPr="00CF41E0">
        <w:rPr>
          <w:rFonts w:ascii="Arial" w:hAnsi="Arial" w:cs="Arial"/>
          <w:sz w:val="22"/>
          <w:szCs w:val="22"/>
        </w:rPr>
        <w:t>Sung</w:t>
      </w:r>
      <w:proofErr w:type="gramStart"/>
      <w:r w:rsidRPr="00CF41E0">
        <w:rPr>
          <w:rFonts w:ascii="Arial" w:hAnsi="Arial" w:cs="Arial"/>
          <w:sz w:val="22"/>
          <w:szCs w:val="22"/>
          <w:u w:val="single"/>
        </w:rPr>
        <w:t>,</w:t>
      </w:r>
      <w:r w:rsidRPr="00CF41E0">
        <w:rPr>
          <w:rFonts w:ascii="Arial" w:hAnsi="Arial" w:cs="Arial"/>
          <w:sz w:val="22"/>
          <w:szCs w:val="22"/>
        </w:rPr>
        <w:t>Guobin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 xml:space="preserve"> He and S. M. Fischer (2007). Prostaglandin receptor EP2 is responsible for cyclooxygense-2 induction by PGE</w:t>
      </w:r>
      <w:r w:rsidRPr="00CF41E0">
        <w:rPr>
          <w:rFonts w:ascii="Arial" w:hAnsi="Arial" w:cs="Arial"/>
          <w:sz w:val="22"/>
          <w:szCs w:val="22"/>
          <w:vertAlign w:val="subscript"/>
        </w:rPr>
        <w:t>2</w:t>
      </w:r>
      <w:r w:rsidRPr="00CF41E0">
        <w:rPr>
          <w:rFonts w:ascii="Arial" w:hAnsi="Arial" w:cs="Arial"/>
          <w:sz w:val="22"/>
          <w:szCs w:val="22"/>
        </w:rPr>
        <w:t xml:space="preserve"> in mouse skin. Carcinogenesis Oct</w:t>
      </w:r>
      <w:proofErr w:type="gramStart"/>
      <w:r w:rsidRPr="00CF41E0">
        <w:rPr>
          <w:rFonts w:ascii="Arial" w:hAnsi="Arial" w:cs="Arial"/>
          <w:sz w:val="22"/>
          <w:szCs w:val="22"/>
        </w:rPr>
        <w:t>;28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(10); 2063-8. </w:t>
      </w:r>
    </w:p>
    <w:p w:rsidR="004F5B4D" w:rsidRPr="00CF41E0" w:rsidRDefault="004F5B4D" w:rsidP="004F5B4D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F5B4D" w:rsidRPr="00CF41E0" w:rsidRDefault="004F5B4D" w:rsidP="004F5B4D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b/>
          <w:bCs/>
          <w:sz w:val="22"/>
          <w:szCs w:val="22"/>
        </w:rPr>
        <w:t>,</w:t>
      </w:r>
      <w:r w:rsidRPr="00CF41E0">
        <w:rPr>
          <w:rFonts w:ascii="Arial" w:hAnsi="Arial" w:cs="Arial"/>
          <w:sz w:val="22"/>
          <w:szCs w:val="22"/>
        </w:rPr>
        <w:t xml:space="preserve"> Joyce </w:t>
      </w:r>
      <w:proofErr w:type="spellStart"/>
      <w:r w:rsidRPr="00CF41E0">
        <w:rPr>
          <w:rFonts w:ascii="Arial" w:hAnsi="Arial" w:cs="Arial"/>
          <w:sz w:val="22"/>
          <w:szCs w:val="22"/>
        </w:rPr>
        <w:t>Rundhaug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and Susan M. Fischer (2008). Multiple Signaling Pathways are Responsible for Prostaglandin E2-induced Murine Keratinocytes proliferation.</w:t>
      </w:r>
      <w:r w:rsidRPr="00CF41E0">
        <w:rPr>
          <w:rStyle w:val="jrnl"/>
          <w:rFonts w:ascii="Arial" w:hAnsi="Arial" w:cs="Arial"/>
          <w:sz w:val="22"/>
          <w:szCs w:val="22"/>
        </w:rPr>
        <w:t>Mol Cancer Res</w:t>
      </w:r>
      <w:r w:rsidRPr="00CF41E0">
        <w:rPr>
          <w:rStyle w:val="src"/>
          <w:rFonts w:ascii="Arial" w:hAnsi="Arial" w:cs="Arial"/>
          <w:sz w:val="22"/>
          <w:szCs w:val="22"/>
        </w:rPr>
        <w:t>. 6; 1003-16.</w:t>
      </w:r>
    </w:p>
    <w:p w:rsidR="004F5B4D" w:rsidRPr="00CF41E0" w:rsidRDefault="004F5B4D" w:rsidP="004F5B4D">
      <w:pPr>
        <w:pStyle w:val="ListParagraph"/>
        <w:rPr>
          <w:rFonts w:ascii="Arial" w:hAnsi="Arial" w:cs="Arial"/>
          <w:sz w:val="22"/>
          <w:szCs w:val="22"/>
        </w:rPr>
      </w:pPr>
    </w:p>
    <w:p w:rsidR="004F5B4D" w:rsidRPr="00CF41E0" w:rsidRDefault="004F5B4D" w:rsidP="004F5B4D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CF41E0">
        <w:rPr>
          <w:rFonts w:ascii="Arial" w:hAnsi="Arial" w:cs="Arial"/>
          <w:sz w:val="22"/>
          <w:szCs w:val="22"/>
        </w:rPr>
        <w:t>Challagundla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K. </w:t>
      </w:r>
      <w:proofErr w:type="spellStart"/>
      <w:r w:rsidRPr="00CF41E0">
        <w:rPr>
          <w:rFonts w:ascii="Arial" w:hAnsi="Arial" w:cs="Arial"/>
          <w:sz w:val="22"/>
          <w:szCs w:val="22"/>
        </w:rPr>
        <w:t>Babu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b/>
          <w:bCs/>
          <w:sz w:val="22"/>
          <w:szCs w:val="22"/>
        </w:rPr>
        <w:t xml:space="preserve"> M </w:t>
      </w: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CF41E0">
        <w:rPr>
          <w:rFonts w:ascii="Arial" w:hAnsi="Arial" w:cs="Arial"/>
          <w:sz w:val="22"/>
          <w:szCs w:val="22"/>
        </w:rPr>
        <w:t xml:space="preserve"> Sanjay </w:t>
      </w:r>
      <w:proofErr w:type="spellStart"/>
      <w:r w:rsidRPr="00CF41E0">
        <w:rPr>
          <w:rFonts w:ascii="Arial" w:hAnsi="Arial" w:cs="Arial"/>
          <w:sz w:val="22"/>
          <w:szCs w:val="22"/>
        </w:rPr>
        <w:t>Mehrotra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sz w:val="22"/>
          <w:szCs w:val="22"/>
        </w:rPr>
        <w:t>Subhash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K. </w:t>
      </w:r>
      <w:proofErr w:type="spellStart"/>
      <w:r w:rsidRPr="00CF41E0">
        <w:rPr>
          <w:rFonts w:ascii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sz w:val="22"/>
          <w:szCs w:val="22"/>
        </w:rPr>
        <w:t>Mukul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Das (2008).</w:t>
      </w:r>
      <w:r w:rsidRPr="00CF41E0">
        <w:rPr>
          <w:rFonts w:ascii="Arial" w:hAnsi="Arial" w:cs="Arial"/>
          <w:sz w:val="22"/>
          <w:szCs w:val="22"/>
          <w:lang w:val="en-IN"/>
        </w:rPr>
        <w:t xml:space="preserve">Alterations in Redox Potential of Glutathione/Glutathione Disulfide and </w:t>
      </w:r>
      <w:proofErr w:type="spellStart"/>
      <w:r w:rsidRPr="00CF41E0">
        <w:rPr>
          <w:rFonts w:ascii="Arial" w:hAnsi="Arial" w:cs="Arial"/>
          <w:sz w:val="22"/>
          <w:szCs w:val="22"/>
          <w:lang w:val="en-IN"/>
        </w:rPr>
        <w:t>Cysteine</w:t>
      </w:r>
      <w:proofErr w:type="spellEnd"/>
      <w:r w:rsidRPr="00CF41E0">
        <w:rPr>
          <w:rFonts w:ascii="Arial" w:hAnsi="Arial" w:cs="Arial"/>
          <w:sz w:val="22"/>
          <w:szCs w:val="22"/>
          <w:lang w:val="en-IN"/>
        </w:rPr>
        <w:t>/</w:t>
      </w:r>
      <w:proofErr w:type="spellStart"/>
      <w:r w:rsidRPr="00CF41E0">
        <w:rPr>
          <w:rFonts w:ascii="Arial" w:hAnsi="Arial" w:cs="Arial"/>
          <w:sz w:val="22"/>
          <w:szCs w:val="22"/>
          <w:lang w:val="en-IN"/>
        </w:rPr>
        <w:t>Cysteine</w:t>
      </w:r>
      <w:proofErr w:type="spellEnd"/>
      <w:r w:rsidRPr="00CF41E0">
        <w:rPr>
          <w:rFonts w:ascii="Arial" w:hAnsi="Arial" w:cs="Arial"/>
          <w:sz w:val="22"/>
          <w:szCs w:val="22"/>
          <w:lang w:val="en-IN"/>
        </w:rPr>
        <w:t xml:space="preserve"> Disulfide Couples in Plasma of Dropsy Patients with </w:t>
      </w:r>
      <w:proofErr w:type="spellStart"/>
      <w:r w:rsidRPr="00CF41E0">
        <w:rPr>
          <w:rFonts w:ascii="Arial" w:hAnsi="Arial" w:cs="Arial"/>
          <w:sz w:val="22"/>
          <w:szCs w:val="22"/>
          <w:lang w:val="en-IN"/>
        </w:rPr>
        <w:t>Argemone</w:t>
      </w:r>
      <w:proofErr w:type="spellEnd"/>
      <w:r w:rsidRPr="00CF41E0">
        <w:rPr>
          <w:rFonts w:ascii="Arial" w:hAnsi="Arial" w:cs="Arial"/>
          <w:sz w:val="22"/>
          <w:szCs w:val="22"/>
          <w:lang w:val="en-IN"/>
        </w:rPr>
        <w:t xml:space="preserve"> Oil Poisoning. </w:t>
      </w:r>
      <w:r w:rsidRPr="00CF41E0">
        <w:rPr>
          <w:rFonts w:ascii="Arial" w:hAnsi="Arial" w:cs="Arial"/>
          <w:sz w:val="22"/>
          <w:szCs w:val="22"/>
        </w:rPr>
        <w:t>Food and Chemical Toxicology</w:t>
      </w:r>
      <w:proofErr w:type="gramStart"/>
      <w:r w:rsidRPr="00CF41E0">
        <w:rPr>
          <w:rFonts w:ascii="Arial" w:hAnsi="Arial" w:cs="Arial"/>
          <w:sz w:val="22"/>
          <w:szCs w:val="22"/>
        </w:rPr>
        <w:t>,46</w:t>
      </w:r>
      <w:proofErr w:type="gramEnd"/>
      <w:r w:rsidRPr="00CF41E0">
        <w:rPr>
          <w:rFonts w:ascii="Arial" w:hAnsi="Arial" w:cs="Arial"/>
          <w:sz w:val="22"/>
          <w:szCs w:val="22"/>
        </w:rPr>
        <w:t>; 2409-2414</w:t>
      </w:r>
      <w:r w:rsidR="00630484" w:rsidRPr="00CF41E0">
        <w:rPr>
          <w:rFonts w:ascii="Arial" w:hAnsi="Arial" w:cs="Arial"/>
          <w:sz w:val="22"/>
          <w:szCs w:val="22"/>
        </w:rPr>
        <w:t>.</w:t>
      </w:r>
    </w:p>
    <w:p w:rsidR="004F5B4D" w:rsidRPr="00CF41E0" w:rsidRDefault="004F5B4D" w:rsidP="004F5B4D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4F5B4D" w:rsidRPr="00CF41E0" w:rsidRDefault="004F5B4D" w:rsidP="004F5B4D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F41E0">
        <w:rPr>
          <w:rFonts w:ascii="Arial" w:hAnsi="Arial" w:cs="Arial"/>
          <w:bCs/>
          <w:sz w:val="22"/>
          <w:szCs w:val="22"/>
          <w:lang w:val="de-DE"/>
        </w:rPr>
        <w:t xml:space="preserve">Neha Saxena, Premendra D. Dwivedi, </w:t>
      </w:r>
      <w:r w:rsidRPr="00CF41E0">
        <w:rPr>
          <w:rFonts w:ascii="Arial" w:hAnsi="Arial" w:cs="Arial"/>
          <w:b/>
          <w:sz w:val="22"/>
          <w:szCs w:val="22"/>
          <w:lang w:val="de-DE"/>
        </w:rPr>
        <w:t>Kausar M. Ansar</w:t>
      </w:r>
      <w:r w:rsidRPr="00CF41E0">
        <w:rPr>
          <w:rFonts w:ascii="Arial" w:hAnsi="Arial" w:cs="Arial"/>
          <w:b/>
          <w:sz w:val="22"/>
          <w:szCs w:val="22"/>
          <w:u w:val="single"/>
          <w:lang w:val="de-DE"/>
        </w:rPr>
        <w:t>i</w:t>
      </w:r>
      <w:r w:rsidRPr="00CF41E0">
        <w:rPr>
          <w:rFonts w:ascii="Arial" w:hAnsi="Arial" w:cs="Arial"/>
          <w:bCs/>
          <w:sz w:val="22"/>
          <w:szCs w:val="22"/>
          <w:lang w:val="de-DE"/>
        </w:rPr>
        <w:t xml:space="preserve"> and Mukul Das (2008). </w:t>
      </w:r>
      <w:r w:rsidRPr="00CF41E0">
        <w:rPr>
          <w:rFonts w:ascii="Arial" w:hAnsi="Arial" w:cs="Arial"/>
          <w:sz w:val="22"/>
          <w:szCs w:val="22"/>
        </w:rPr>
        <w:t xml:space="preserve">Incidence of </w:t>
      </w:r>
      <w:proofErr w:type="spellStart"/>
      <w:r w:rsidRPr="00CF41E0">
        <w:rPr>
          <w:rFonts w:ascii="Arial" w:hAnsi="Arial" w:cs="Arial"/>
          <w:sz w:val="22"/>
          <w:szCs w:val="22"/>
        </w:rPr>
        <w:t>Patulin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in Apple juices and its likely intake in Indian population.  </w:t>
      </w:r>
      <w:r w:rsidRPr="00CF41E0">
        <w:rPr>
          <w:rFonts w:ascii="Arial" w:hAnsi="Arial" w:cs="Arial"/>
          <w:sz w:val="22"/>
          <w:szCs w:val="22"/>
          <w:lang w:val="en-IN"/>
        </w:rPr>
        <w:t>Food Additives and Contaminants: Part B</w:t>
      </w:r>
      <w:proofErr w:type="gramStart"/>
      <w:r w:rsidRPr="00CF41E0">
        <w:rPr>
          <w:rFonts w:ascii="Arial" w:hAnsi="Arial" w:cs="Arial"/>
          <w:sz w:val="22"/>
          <w:szCs w:val="22"/>
          <w:lang w:val="en-IN"/>
        </w:rPr>
        <w:t>,1:2</w:t>
      </w:r>
      <w:proofErr w:type="gramEnd"/>
      <w:r w:rsidRPr="00CF41E0">
        <w:rPr>
          <w:rFonts w:ascii="Arial" w:hAnsi="Arial" w:cs="Arial"/>
          <w:sz w:val="22"/>
          <w:szCs w:val="22"/>
          <w:lang w:val="en-IN"/>
        </w:rPr>
        <w:t>;140-146</w:t>
      </w:r>
      <w:r w:rsidR="00630484" w:rsidRPr="00CF41E0">
        <w:rPr>
          <w:rFonts w:ascii="Arial" w:hAnsi="Arial" w:cs="Arial"/>
          <w:sz w:val="22"/>
          <w:szCs w:val="22"/>
          <w:lang w:val="en-IN"/>
        </w:rPr>
        <w:t>.</w:t>
      </w:r>
    </w:p>
    <w:p w:rsidR="004F5B4D" w:rsidRPr="00CF41E0" w:rsidRDefault="004F5B4D" w:rsidP="004F5B4D">
      <w:pPr>
        <w:pStyle w:val="Heading9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proofErr w:type="spellStart"/>
      <w:proofErr w:type="gramStart"/>
      <w:r w:rsidRPr="00CF41E0">
        <w:rPr>
          <w:rFonts w:ascii="Arial" w:hAnsi="Arial" w:cs="Arial"/>
          <w:i w:val="0"/>
          <w:color w:val="auto"/>
          <w:sz w:val="22"/>
          <w:szCs w:val="22"/>
        </w:rPr>
        <w:t>Neha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Saxena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  <w:u w:val="single"/>
        </w:rPr>
        <w:t>,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Rahul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Kumar,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AlokDhawan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Premendra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D.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Dwivedi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and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Mukul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Das (2009).</w:t>
      </w:r>
      <w:proofErr w:type="gram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Patulin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causes DNA damage leading to cell cycle arrest and apoptosis through modulation of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Bax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>, P</w:t>
      </w:r>
      <w:r w:rsidRPr="00CF41E0">
        <w:rPr>
          <w:rFonts w:ascii="Arial" w:hAnsi="Arial" w:cs="Arial"/>
          <w:i w:val="0"/>
          <w:color w:val="auto"/>
          <w:sz w:val="22"/>
          <w:szCs w:val="22"/>
          <w:vertAlign w:val="superscript"/>
        </w:rPr>
        <w:t>53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and P</w:t>
      </w:r>
      <w:r w:rsidRPr="00CF41E0">
        <w:rPr>
          <w:rFonts w:ascii="Arial" w:hAnsi="Arial" w:cs="Arial"/>
          <w:i w:val="0"/>
          <w:color w:val="auto"/>
          <w:sz w:val="22"/>
          <w:szCs w:val="22"/>
          <w:vertAlign w:val="superscript"/>
        </w:rPr>
        <w:t xml:space="preserve">21/WAF1 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>proteins in skin of mice. Toxicology and Applied Pharmacology,</w:t>
      </w:r>
      <w:r w:rsidRPr="00CF41E0">
        <w:rPr>
          <w:rStyle w:val="src"/>
          <w:rFonts w:ascii="Arial" w:hAnsi="Arial" w:cs="Arial"/>
          <w:i w:val="0"/>
          <w:color w:val="auto"/>
          <w:sz w:val="22"/>
          <w:szCs w:val="22"/>
        </w:rPr>
        <w:t xml:space="preserve"> 234(2); 192-201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</w:p>
    <w:p w:rsidR="004F5B4D" w:rsidRPr="00CF41E0" w:rsidRDefault="004F5B4D" w:rsidP="004F5B4D">
      <w:pPr>
        <w:pStyle w:val="Heading9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  <w:lang w:val="de-DE"/>
        </w:rPr>
        <w:t>Kausar M. Ansari*</w:t>
      </w:r>
      <w:r w:rsidRPr="00CF41E0">
        <w:rPr>
          <w:rFonts w:ascii="Arial" w:hAnsi="Arial" w:cs="Arial"/>
          <w:i w:val="0"/>
          <w:color w:val="auto"/>
          <w:sz w:val="22"/>
          <w:szCs w:val="22"/>
          <w:lang w:val="de-DE"/>
        </w:rPr>
        <w:t xml:space="preserve"> and Mukul Das (2010). 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Skin tumor promotion by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argemone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oil/alkaloid in mice: Evidence for enhanced cell proliferation, ornithine decarboxylase, cyclooxygenase-2 and activation of MAPK/NF-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sym w:font="Symbol" w:char="F06B"/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appaB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pathway. Food and Chemical Toxicology, </w:t>
      </w:r>
      <w:r w:rsidRPr="00CF41E0">
        <w:rPr>
          <w:rFonts w:ascii="Arial" w:hAnsi="Arial" w:cs="Arial"/>
          <w:i w:val="0"/>
          <w:color w:val="auto"/>
          <w:sz w:val="22"/>
          <w:szCs w:val="22"/>
          <w:lang w:val="en-IN"/>
        </w:rPr>
        <w:t>48; 132–138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>.</w:t>
      </w:r>
    </w:p>
    <w:p w:rsidR="004F5B4D" w:rsidRPr="00CF41E0" w:rsidRDefault="004F5B4D" w:rsidP="004F5B4D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4F5B4D" w:rsidRPr="00CF41E0" w:rsidRDefault="004F5B4D" w:rsidP="0029640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F41E0">
        <w:rPr>
          <w:rFonts w:ascii="Arial" w:hAnsi="Arial" w:cs="Arial"/>
        </w:rPr>
        <w:t>Challagundla</w:t>
      </w:r>
      <w:proofErr w:type="spellEnd"/>
      <w:r w:rsidRPr="00CF41E0">
        <w:rPr>
          <w:rFonts w:ascii="Arial" w:hAnsi="Arial" w:cs="Arial"/>
        </w:rPr>
        <w:t xml:space="preserve"> K. </w:t>
      </w:r>
      <w:proofErr w:type="spellStart"/>
      <w:r w:rsidRPr="00CF41E0">
        <w:rPr>
          <w:rFonts w:ascii="Arial" w:hAnsi="Arial" w:cs="Arial"/>
        </w:rPr>
        <w:t>Babu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  <w:b/>
          <w:bCs/>
        </w:rPr>
        <w:t>Kausar</w:t>
      </w:r>
      <w:proofErr w:type="spellEnd"/>
      <w:r w:rsidRPr="00CF41E0">
        <w:rPr>
          <w:rFonts w:ascii="Arial" w:hAnsi="Arial" w:cs="Arial"/>
          <w:b/>
          <w:bCs/>
        </w:rPr>
        <w:t xml:space="preserve"> M. </w:t>
      </w:r>
      <w:proofErr w:type="spellStart"/>
      <w:r w:rsidRPr="00CF41E0">
        <w:rPr>
          <w:rFonts w:ascii="Arial" w:hAnsi="Arial" w:cs="Arial"/>
          <w:b/>
          <w:bCs/>
        </w:rPr>
        <w:t>Ansari</w:t>
      </w:r>
      <w:proofErr w:type="spellEnd"/>
      <w:r w:rsidRPr="00CF41E0">
        <w:rPr>
          <w:rFonts w:ascii="Arial" w:hAnsi="Arial" w:cs="Arial"/>
          <w:b/>
          <w:bCs/>
        </w:rPr>
        <w:t>,</w:t>
      </w:r>
      <w:r w:rsidRPr="00CF41E0">
        <w:rPr>
          <w:rFonts w:ascii="Arial" w:hAnsi="Arial" w:cs="Arial"/>
        </w:rPr>
        <w:t xml:space="preserve"> Sanjay </w:t>
      </w:r>
      <w:proofErr w:type="spellStart"/>
      <w:r w:rsidRPr="00CF41E0">
        <w:rPr>
          <w:rFonts w:ascii="Arial" w:hAnsi="Arial" w:cs="Arial"/>
        </w:rPr>
        <w:t>Mehrotra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</w:rPr>
        <w:t>Satyananda</w:t>
      </w:r>
      <w:proofErr w:type="spellEnd"/>
      <w:r w:rsidRPr="00CF41E0">
        <w:rPr>
          <w:rFonts w:ascii="Arial" w:hAnsi="Arial" w:cs="Arial"/>
        </w:rPr>
        <w:t xml:space="preserve"> Patel, </w:t>
      </w:r>
      <w:proofErr w:type="spellStart"/>
      <w:r w:rsidRPr="00CF41E0">
        <w:rPr>
          <w:rFonts w:ascii="Arial" w:hAnsi="Arial" w:cs="Arial"/>
        </w:rPr>
        <w:t>MadhuDikshit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</w:rPr>
        <w:t>Mukul</w:t>
      </w:r>
      <w:proofErr w:type="spellEnd"/>
      <w:r w:rsidRPr="00CF41E0">
        <w:rPr>
          <w:rFonts w:ascii="Arial" w:hAnsi="Arial" w:cs="Arial"/>
        </w:rPr>
        <w:t xml:space="preserve"> Das (2010). Activation of Inflammatory Response and Apoptosis of </w:t>
      </w:r>
      <w:proofErr w:type="spellStart"/>
      <w:r w:rsidRPr="00CF41E0">
        <w:rPr>
          <w:rFonts w:ascii="Arial" w:hAnsi="Arial" w:cs="Arial"/>
        </w:rPr>
        <w:t>Polymorphonuclear</w:t>
      </w:r>
      <w:proofErr w:type="spellEnd"/>
      <w:r w:rsidRPr="00CF41E0">
        <w:rPr>
          <w:rFonts w:ascii="Arial" w:hAnsi="Arial" w:cs="Arial"/>
        </w:rPr>
        <w:t xml:space="preserve"> Leukocytes in Patients with </w:t>
      </w:r>
      <w:proofErr w:type="spellStart"/>
      <w:r w:rsidRPr="00CF41E0">
        <w:rPr>
          <w:rFonts w:ascii="Arial" w:hAnsi="Arial" w:cs="Arial"/>
        </w:rPr>
        <w:t>Argemone</w:t>
      </w:r>
      <w:proofErr w:type="spellEnd"/>
      <w:r w:rsidRPr="00CF41E0">
        <w:rPr>
          <w:rFonts w:ascii="Arial" w:hAnsi="Arial" w:cs="Arial"/>
        </w:rPr>
        <w:t xml:space="preserve"> Oil Poisoning. </w:t>
      </w:r>
      <w:proofErr w:type="spellStart"/>
      <w:r w:rsidRPr="00CF41E0">
        <w:rPr>
          <w:rStyle w:val="jrnl"/>
          <w:rFonts w:ascii="Arial" w:hAnsi="Arial" w:cs="Arial"/>
        </w:rPr>
        <w:t>ChemBiol</w:t>
      </w:r>
      <w:proofErr w:type="spellEnd"/>
      <w:r w:rsidRPr="00CF41E0">
        <w:rPr>
          <w:rStyle w:val="jrnl"/>
          <w:rFonts w:ascii="Arial" w:hAnsi="Arial" w:cs="Arial"/>
        </w:rPr>
        <w:t xml:space="preserve"> Interact</w:t>
      </w:r>
      <w:r w:rsidRPr="00CF41E0">
        <w:rPr>
          <w:rStyle w:val="src"/>
          <w:rFonts w:ascii="Arial" w:hAnsi="Arial" w:cs="Arial"/>
        </w:rPr>
        <w:t>. 183(1)</w:t>
      </w:r>
      <w:proofErr w:type="gramStart"/>
      <w:r w:rsidRPr="00CF41E0">
        <w:rPr>
          <w:rStyle w:val="src"/>
          <w:rFonts w:ascii="Arial" w:hAnsi="Arial" w:cs="Arial"/>
        </w:rPr>
        <w:t>;154</w:t>
      </w:r>
      <w:proofErr w:type="gramEnd"/>
      <w:r w:rsidRPr="00CF41E0">
        <w:rPr>
          <w:rStyle w:val="src"/>
          <w:rFonts w:ascii="Arial" w:hAnsi="Arial" w:cs="Arial"/>
        </w:rPr>
        <w:t>-64</w:t>
      </w:r>
      <w:r w:rsidR="00296403" w:rsidRPr="00CF41E0">
        <w:rPr>
          <w:rStyle w:val="src"/>
          <w:rFonts w:ascii="Arial" w:hAnsi="Arial" w:cs="Arial"/>
        </w:rPr>
        <w:t>.</w:t>
      </w:r>
    </w:p>
    <w:p w:rsidR="004F5B4D" w:rsidRPr="00CF41E0" w:rsidRDefault="004F5B4D" w:rsidP="004F5B4D">
      <w:pPr>
        <w:pStyle w:val="ListParagraph"/>
        <w:rPr>
          <w:rFonts w:ascii="Arial" w:hAnsi="Arial" w:cs="Arial"/>
          <w:sz w:val="22"/>
          <w:szCs w:val="22"/>
        </w:rPr>
      </w:pPr>
    </w:p>
    <w:p w:rsidR="004F5B4D" w:rsidRPr="00CF41E0" w:rsidRDefault="004F5B4D" w:rsidP="004F5B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src1"/>
          <w:rFonts w:ascii="Arial" w:hAnsi="Arial" w:cs="Arial"/>
        </w:rPr>
      </w:pPr>
      <w:r w:rsidRPr="00CF41E0">
        <w:rPr>
          <w:rFonts w:ascii="Arial" w:hAnsi="Arial" w:cs="Arial"/>
          <w:b/>
          <w:bCs/>
          <w:lang w:val="de-DE"/>
        </w:rPr>
        <w:t>Kausar M. Ansari*,</w:t>
      </w:r>
      <w:r w:rsidRPr="00CF41E0">
        <w:rPr>
          <w:rFonts w:ascii="Arial" w:hAnsi="Arial" w:cs="Arial"/>
          <w:lang w:val="de-DE"/>
        </w:rPr>
        <w:t xml:space="preserve"> and Mukul Das (2010). </w:t>
      </w:r>
      <w:proofErr w:type="spellStart"/>
      <w:r w:rsidRPr="00CF41E0">
        <w:rPr>
          <w:rFonts w:ascii="Arial" w:hAnsi="Arial" w:cs="Arial"/>
        </w:rPr>
        <w:t>Potentiation</w:t>
      </w:r>
      <w:proofErr w:type="spellEnd"/>
      <w:r w:rsidRPr="00CF41E0">
        <w:rPr>
          <w:rFonts w:ascii="Arial" w:hAnsi="Arial" w:cs="Arial"/>
        </w:rPr>
        <w:t xml:space="preserve"> of </w:t>
      </w:r>
      <w:proofErr w:type="spellStart"/>
      <w:r w:rsidRPr="00CF41E0">
        <w:rPr>
          <w:rFonts w:ascii="Arial" w:hAnsi="Arial" w:cs="Arial"/>
        </w:rPr>
        <w:t>tumour</w:t>
      </w:r>
      <w:proofErr w:type="spellEnd"/>
      <w:r w:rsidRPr="00CF41E0">
        <w:rPr>
          <w:rFonts w:ascii="Arial" w:hAnsi="Arial" w:cs="Arial"/>
        </w:rPr>
        <w:t xml:space="preserve"> promotion by topical application of </w:t>
      </w:r>
      <w:proofErr w:type="spellStart"/>
      <w:r w:rsidRPr="00CF41E0">
        <w:rPr>
          <w:rFonts w:ascii="Arial" w:hAnsi="Arial" w:cs="Arial"/>
        </w:rPr>
        <w:t>argemone</w:t>
      </w:r>
      <w:proofErr w:type="spellEnd"/>
      <w:r w:rsidRPr="00CF41E0">
        <w:rPr>
          <w:rFonts w:ascii="Arial" w:hAnsi="Arial" w:cs="Arial"/>
        </w:rPr>
        <w:t xml:space="preserve"> oil/ isolated </w:t>
      </w:r>
      <w:proofErr w:type="spellStart"/>
      <w:r w:rsidRPr="00CF41E0">
        <w:rPr>
          <w:rFonts w:ascii="Arial" w:hAnsi="Arial" w:cs="Arial"/>
        </w:rPr>
        <w:t>sanguinarine</w:t>
      </w:r>
      <w:proofErr w:type="spellEnd"/>
      <w:r w:rsidRPr="00CF41E0">
        <w:rPr>
          <w:rFonts w:ascii="Arial" w:hAnsi="Arial" w:cs="Arial"/>
        </w:rPr>
        <w:t xml:space="preserve"> in a model of mouse skin carcinogenesis. </w:t>
      </w:r>
      <w:proofErr w:type="spellStart"/>
      <w:r w:rsidRPr="00CF41E0">
        <w:rPr>
          <w:rStyle w:val="jrnl"/>
          <w:rFonts w:ascii="Arial" w:hAnsi="Arial" w:cs="Arial"/>
        </w:rPr>
        <w:t>ChemBiol</w:t>
      </w:r>
      <w:proofErr w:type="spellEnd"/>
      <w:r w:rsidRPr="00CF41E0">
        <w:rPr>
          <w:rStyle w:val="jrnl"/>
          <w:rFonts w:ascii="Arial" w:hAnsi="Arial" w:cs="Arial"/>
        </w:rPr>
        <w:t xml:space="preserve"> Interact</w:t>
      </w:r>
      <w:r w:rsidRPr="00CF41E0">
        <w:rPr>
          <w:rStyle w:val="src1"/>
          <w:rFonts w:ascii="Arial" w:hAnsi="Arial" w:cs="Arial"/>
        </w:rPr>
        <w:t>. 2010 Dec 5</w:t>
      </w:r>
      <w:proofErr w:type="gramStart"/>
      <w:r w:rsidRPr="00CF41E0">
        <w:rPr>
          <w:rStyle w:val="src1"/>
          <w:rFonts w:ascii="Arial" w:hAnsi="Arial" w:cs="Arial"/>
        </w:rPr>
        <w:t>;188</w:t>
      </w:r>
      <w:proofErr w:type="gramEnd"/>
      <w:r w:rsidRPr="00CF41E0">
        <w:rPr>
          <w:rStyle w:val="src1"/>
          <w:rFonts w:ascii="Arial" w:hAnsi="Arial" w:cs="Arial"/>
        </w:rPr>
        <w:t xml:space="preserve">(3):591-7. </w:t>
      </w:r>
    </w:p>
    <w:p w:rsidR="00630484" w:rsidRPr="00CF41E0" w:rsidRDefault="00630484" w:rsidP="00630484">
      <w:pPr>
        <w:pStyle w:val="ListParagraph"/>
        <w:rPr>
          <w:rFonts w:ascii="Arial" w:hAnsi="Arial" w:cs="Arial"/>
          <w:sz w:val="22"/>
          <w:szCs w:val="22"/>
        </w:rPr>
      </w:pPr>
    </w:p>
    <w:p w:rsidR="004F5B4D" w:rsidRPr="00CF41E0" w:rsidRDefault="004F5B4D" w:rsidP="004F5B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F41E0">
        <w:rPr>
          <w:rFonts w:ascii="Arial" w:hAnsi="Arial" w:cs="Arial"/>
        </w:rPr>
        <w:t>Mukul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Das,</w:t>
      </w:r>
      <w:r w:rsidRPr="00CF41E0">
        <w:rPr>
          <w:rFonts w:ascii="Arial" w:hAnsi="Arial" w:cs="Arial"/>
          <w:b/>
          <w:bCs/>
        </w:rPr>
        <w:t>Kausar</w:t>
      </w:r>
      <w:proofErr w:type="spellEnd"/>
      <w:r w:rsidRPr="00CF41E0">
        <w:rPr>
          <w:rFonts w:ascii="Arial" w:hAnsi="Arial" w:cs="Arial"/>
          <w:b/>
          <w:bCs/>
        </w:rPr>
        <w:t xml:space="preserve"> M. </w:t>
      </w:r>
      <w:proofErr w:type="spellStart"/>
      <w:r w:rsidRPr="00CF41E0">
        <w:rPr>
          <w:rFonts w:ascii="Arial" w:hAnsi="Arial" w:cs="Arial"/>
          <w:b/>
          <w:bCs/>
        </w:rPr>
        <w:t>Ansari,</w:t>
      </w:r>
      <w:r w:rsidRPr="00CF41E0">
        <w:rPr>
          <w:rFonts w:ascii="Arial" w:hAnsi="Arial" w:cs="Arial"/>
        </w:rPr>
        <w:t>Anurag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Tripathi</w:t>
      </w:r>
      <w:proofErr w:type="spellEnd"/>
      <w:r w:rsidRPr="00CF41E0">
        <w:rPr>
          <w:rFonts w:ascii="Arial" w:hAnsi="Arial" w:cs="Arial"/>
        </w:rPr>
        <w:t xml:space="preserve"> and </w:t>
      </w:r>
      <w:proofErr w:type="spellStart"/>
      <w:r w:rsidRPr="00CF41E0">
        <w:rPr>
          <w:rFonts w:ascii="Arial" w:hAnsi="Arial" w:cs="Arial"/>
        </w:rPr>
        <w:t>Premendra</w:t>
      </w:r>
      <w:proofErr w:type="spellEnd"/>
      <w:r w:rsidRPr="00CF41E0">
        <w:rPr>
          <w:rFonts w:ascii="Arial" w:hAnsi="Arial" w:cs="Arial"/>
        </w:rPr>
        <w:t xml:space="preserve"> D </w:t>
      </w:r>
      <w:proofErr w:type="spellStart"/>
      <w:r w:rsidRPr="00CF41E0">
        <w:rPr>
          <w:rFonts w:ascii="Arial" w:hAnsi="Arial" w:cs="Arial"/>
        </w:rPr>
        <w:t>Dwivedi</w:t>
      </w:r>
      <w:proofErr w:type="spellEnd"/>
      <w:r w:rsidRPr="00CF41E0">
        <w:rPr>
          <w:rFonts w:ascii="Arial" w:hAnsi="Arial" w:cs="Arial"/>
        </w:rPr>
        <w:t xml:space="preserve">(2011).Need for Safety of Nanoparticles Used in Food Industry. J. Biomed. </w:t>
      </w:r>
      <w:proofErr w:type="spellStart"/>
      <w:r w:rsidRPr="00CF41E0">
        <w:rPr>
          <w:rFonts w:ascii="Arial" w:hAnsi="Arial" w:cs="Arial"/>
        </w:rPr>
        <w:t>Nanotechnol</w:t>
      </w:r>
      <w:proofErr w:type="spellEnd"/>
      <w:r w:rsidRPr="00CF41E0">
        <w:rPr>
          <w:rFonts w:ascii="Arial" w:hAnsi="Arial" w:cs="Arial"/>
        </w:rPr>
        <w:t>. 7, 13-14.</w:t>
      </w:r>
    </w:p>
    <w:p w:rsidR="004F5B4D" w:rsidRPr="00CF41E0" w:rsidRDefault="004F5B4D" w:rsidP="004F5B4D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4F5B4D" w:rsidRPr="00CF41E0" w:rsidRDefault="004F5B4D" w:rsidP="004F5B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F41E0">
        <w:rPr>
          <w:rFonts w:ascii="Arial" w:eastAsia="Arial" w:hAnsi="Arial" w:cs="Arial"/>
        </w:rPr>
        <w:lastRenderedPageBreak/>
        <w:t>RituGoyal</w:t>
      </w:r>
      <w:proofErr w:type="spellEnd"/>
      <w:r w:rsidRPr="00CF41E0">
        <w:rPr>
          <w:rFonts w:ascii="Arial" w:eastAsia="Arial" w:hAnsi="Arial" w:cs="Arial"/>
        </w:rPr>
        <w:t xml:space="preserve">, S.K. </w:t>
      </w:r>
      <w:proofErr w:type="spellStart"/>
      <w:r w:rsidRPr="00CF41E0">
        <w:rPr>
          <w:rFonts w:ascii="Arial" w:eastAsia="Arial" w:hAnsi="Arial" w:cs="Arial"/>
        </w:rPr>
        <w:t>Tripathi</w:t>
      </w:r>
      <w:proofErr w:type="spellEnd"/>
      <w:r w:rsidRPr="00CF41E0">
        <w:rPr>
          <w:rFonts w:ascii="Arial" w:eastAsia="Arial" w:hAnsi="Arial" w:cs="Arial"/>
        </w:rPr>
        <w:t xml:space="preserve">, S. </w:t>
      </w:r>
      <w:proofErr w:type="spellStart"/>
      <w:r w:rsidRPr="00CF41E0">
        <w:rPr>
          <w:rFonts w:ascii="Arial" w:eastAsia="Arial" w:hAnsi="Arial" w:cs="Arial"/>
        </w:rPr>
        <w:t>Tyagi</w:t>
      </w:r>
      <w:proofErr w:type="spellEnd"/>
      <w:r w:rsidRPr="00CF41E0">
        <w:rPr>
          <w:rFonts w:ascii="Arial" w:eastAsia="Arial" w:hAnsi="Arial" w:cs="Arial"/>
        </w:rPr>
        <w:t>, K. Ravi Ram</w:t>
      </w:r>
      <w:r w:rsidRPr="00CF41E0">
        <w:rPr>
          <w:rFonts w:ascii="Arial" w:eastAsia="Arial" w:hAnsi="Arial" w:cs="Arial"/>
          <w:b/>
          <w:bCs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Ansari,</w:t>
      </w:r>
      <w:r w:rsidRPr="00CF41E0">
        <w:rPr>
          <w:rFonts w:ascii="Arial" w:eastAsia="Arial" w:hAnsi="Arial" w:cs="Arial"/>
        </w:rPr>
        <w:t xml:space="preserve">P. Kumar, Y. Shukla, D. </w:t>
      </w:r>
      <w:proofErr w:type="spellStart"/>
      <w:r w:rsidRPr="00CF41E0">
        <w:rPr>
          <w:rFonts w:ascii="Arial" w:eastAsia="Arial" w:hAnsi="Arial" w:cs="Arial"/>
        </w:rPr>
        <w:t>KarChowdhuri</w:t>
      </w:r>
      <w:proofErr w:type="spellEnd"/>
      <w:r w:rsidRPr="00CF41E0">
        <w:rPr>
          <w:rFonts w:ascii="Arial" w:eastAsia="Arial" w:hAnsi="Arial" w:cs="Arial"/>
        </w:rPr>
        <w:t xml:space="preserve"> and K. C Gupta (2011). </w:t>
      </w:r>
      <w:proofErr w:type="spellStart"/>
      <w:r w:rsidRPr="00CF41E0">
        <w:rPr>
          <w:rFonts w:ascii="Arial" w:eastAsia="Arial" w:hAnsi="Arial" w:cs="Arial"/>
        </w:rPr>
        <w:t>Gella</w:t>
      </w:r>
      <w:proofErr w:type="spellEnd"/>
      <w:r w:rsidRPr="00CF41E0">
        <w:rPr>
          <w:rFonts w:ascii="Arial" w:eastAsia="Arial" w:hAnsi="Arial" w:cs="Arial"/>
        </w:rPr>
        <w:t xml:space="preserve"> Gum-PEI </w:t>
      </w:r>
      <w:proofErr w:type="spellStart"/>
      <w:r w:rsidRPr="00CF41E0">
        <w:rPr>
          <w:rFonts w:ascii="Arial" w:eastAsia="Arial" w:hAnsi="Arial" w:cs="Arial"/>
        </w:rPr>
        <w:t>Nanocomposities</w:t>
      </w:r>
      <w:proofErr w:type="spellEnd"/>
      <w:r w:rsidRPr="00CF41E0">
        <w:rPr>
          <w:rFonts w:ascii="Arial" w:eastAsia="Arial" w:hAnsi="Arial" w:cs="Arial"/>
        </w:rPr>
        <w:t xml:space="preserve"> as Efficient Gene Delivery Agents. </w:t>
      </w:r>
      <w:r w:rsidRPr="00CF41E0">
        <w:rPr>
          <w:rFonts w:ascii="Arial" w:hAnsi="Arial" w:cs="Arial"/>
        </w:rPr>
        <w:t xml:space="preserve">J. Biomed. </w:t>
      </w:r>
      <w:proofErr w:type="spellStart"/>
      <w:r w:rsidRPr="00CF41E0">
        <w:rPr>
          <w:rFonts w:ascii="Arial" w:hAnsi="Arial" w:cs="Arial"/>
        </w:rPr>
        <w:t>Nanotechnol</w:t>
      </w:r>
      <w:proofErr w:type="spellEnd"/>
      <w:r w:rsidRPr="00CF41E0">
        <w:rPr>
          <w:rFonts w:ascii="Arial" w:hAnsi="Arial" w:cs="Arial"/>
        </w:rPr>
        <w:t>. 7, 38-39 (2011).</w:t>
      </w:r>
    </w:p>
    <w:p w:rsidR="004F5B4D" w:rsidRPr="00CF41E0" w:rsidRDefault="004F5B4D" w:rsidP="004F5B4D">
      <w:pPr>
        <w:pStyle w:val="ListParagraph"/>
        <w:rPr>
          <w:rFonts w:ascii="Arial" w:hAnsi="Arial" w:cs="Arial"/>
          <w:sz w:val="22"/>
          <w:szCs w:val="22"/>
        </w:rPr>
      </w:pPr>
    </w:p>
    <w:p w:rsidR="004F5B4D" w:rsidRPr="00CF41E0" w:rsidRDefault="004F5B4D" w:rsidP="004F5B4D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proofErr w:type="spellStart"/>
      <w:r w:rsidRPr="00CF41E0">
        <w:rPr>
          <w:rFonts w:ascii="Arial" w:hAnsi="Arial" w:cs="Arial"/>
        </w:rPr>
        <w:t>Premendra</w:t>
      </w:r>
      <w:proofErr w:type="spellEnd"/>
      <w:r w:rsidRPr="00CF41E0">
        <w:rPr>
          <w:rFonts w:ascii="Arial" w:hAnsi="Arial" w:cs="Arial"/>
        </w:rPr>
        <w:t xml:space="preserve"> D. </w:t>
      </w:r>
      <w:proofErr w:type="spellStart"/>
      <w:r w:rsidRPr="00CF41E0">
        <w:rPr>
          <w:rFonts w:ascii="Arial" w:hAnsi="Arial" w:cs="Arial"/>
        </w:rPr>
        <w:t>Dwivedi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</w:rPr>
        <w:t>Anurag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Tripathi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</w:rPr>
        <w:t>Ansari</w:t>
      </w:r>
      <w:proofErr w:type="spellEnd"/>
      <w:r w:rsidRPr="00CF41E0">
        <w:rPr>
          <w:rFonts w:ascii="Arial" w:hAnsi="Arial" w:cs="Arial"/>
          <w:b/>
          <w:bCs/>
        </w:rPr>
        <w:t>,</w:t>
      </w:r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Rishi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Shanker</w:t>
      </w:r>
      <w:proofErr w:type="spellEnd"/>
      <w:r w:rsidRPr="00CF41E0">
        <w:rPr>
          <w:rFonts w:ascii="Arial" w:hAnsi="Arial" w:cs="Arial"/>
        </w:rPr>
        <w:t xml:space="preserve"> and </w:t>
      </w:r>
      <w:proofErr w:type="spellStart"/>
      <w:r w:rsidRPr="00CF41E0">
        <w:rPr>
          <w:rFonts w:ascii="Arial" w:hAnsi="Arial" w:cs="Arial"/>
        </w:rPr>
        <w:t>Mukul</w:t>
      </w:r>
      <w:proofErr w:type="spellEnd"/>
      <w:r w:rsidRPr="00CF41E0">
        <w:rPr>
          <w:rFonts w:ascii="Arial" w:hAnsi="Arial" w:cs="Arial"/>
        </w:rPr>
        <w:t xml:space="preserve"> Das (2011). Impact of Nanoparticles on the Immune System. J. Biomed. </w:t>
      </w:r>
      <w:proofErr w:type="spellStart"/>
      <w:r w:rsidRPr="00CF41E0">
        <w:rPr>
          <w:rFonts w:ascii="Arial" w:hAnsi="Arial" w:cs="Arial"/>
        </w:rPr>
        <w:t>Nanotechnol</w:t>
      </w:r>
      <w:proofErr w:type="spellEnd"/>
      <w:r w:rsidRPr="00CF41E0">
        <w:rPr>
          <w:rFonts w:ascii="Arial" w:hAnsi="Arial" w:cs="Arial"/>
        </w:rPr>
        <w:t>. 7, 193-194.</w:t>
      </w:r>
    </w:p>
    <w:p w:rsidR="004F5B4D" w:rsidRPr="00CF41E0" w:rsidRDefault="004F5B4D" w:rsidP="004F5B4D">
      <w:pPr>
        <w:pStyle w:val="ListParagraph"/>
        <w:rPr>
          <w:rFonts w:ascii="Arial" w:hAnsi="Arial" w:cs="Arial"/>
          <w:sz w:val="22"/>
          <w:szCs w:val="22"/>
        </w:rPr>
      </w:pPr>
    </w:p>
    <w:p w:rsidR="004F5B4D" w:rsidRPr="00CF41E0" w:rsidRDefault="004F5B4D" w:rsidP="004F5B4D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</w:rPr>
      </w:pPr>
      <w:proofErr w:type="spellStart"/>
      <w:r w:rsidRPr="00CF41E0">
        <w:rPr>
          <w:rFonts w:ascii="Arial" w:hAnsi="Arial" w:cs="Arial"/>
        </w:rPr>
        <w:t>RituGoyal</w:t>
      </w:r>
      <w:proofErr w:type="spellEnd"/>
      <w:r w:rsidRPr="00CF41E0">
        <w:rPr>
          <w:rFonts w:ascii="Arial" w:hAnsi="Arial" w:cs="Arial"/>
        </w:rPr>
        <w:t xml:space="preserve">, S.K. </w:t>
      </w:r>
      <w:proofErr w:type="spellStart"/>
      <w:r w:rsidRPr="00CF41E0">
        <w:rPr>
          <w:rFonts w:ascii="Arial" w:hAnsi="Arial" w:cs="Arial"/>
        </w:rPr>
        <w:t>Tripathi</w:t>
      </w:r>
      <w:proofErr w:type="spellEnd"/>
      <w:r w:rsidRPr="00CF41E0">
        <w:rPr>
          <w:rFonts w:ascii="Arial" w:hAnsi="Arial" w:cs="Arial"/>
        </w:rPr>
        <w:t xml:space="preserve">,  S. </w:t>
      </w:r>
      <w:proofErr w:type="spellStart"/>
      <w:r w:rsidRPr="00CF41E0">
        <w:rPr>
          <w:rFonts w:ascii="Arial" w:hAnsi="Arial" w:cs="Arial"/>
        </w:rPr>
        <w:t>Tyagi</w:t>
      </w:r>
      <w:proofErr w:type="spellEnd"/>
      <w:r w:rsidRPr="00CF41E0">
        <w:rPr>
          <w:rFonts w:ascii="Arial" w:hAnsi="Arial" w:cs="Arial"/>
        </w:rPr>
        <w:t xml:space="preserve">, K. Ravi Ram, </w:t>
      </w:r>
      <w:proofErr w:type="spellStart"/>
      <w:r w:rsidRPr="00CF41E0">
        <w:rPr>
          <w:rFonts w:ascii="Arial" w:hAnsi="Arial" w:cs="Arial"/>
          <w:b/>
          <w:bCs/>
        </w:rPr>
        <w:t>Kausar</w:t>
      </w:r>
      <w:proofErr w:type="spellEnd"/>
      <w:r w:rsidRPr="00CF41E0">
        <w:rPr>
          <w:rFonts w:ascii="Arial" w:hAnsi="Arial" w:cs="Arial"/>
          <w:b/>
          <w:bCs/>
        </w:rPr>
        <w:t xml:space="preserve"> M. Ansari,</w:t>
      </w:r>
      <w:r w:rsidRPr="00CF41E0">
        <w:rPr>
          <w:rFonts w:ascii="Arial" w:hAnsi="Arial" w:cs="Arial"/>
        </w:rPr>
        <w:t xml:space="preserve"> Y. Shukla,  D. </w:t>
      </w:r>
      <w:proofErr w:type="spellStart"/>
      <w:r w:rsidRPr="00CF41E0">
        <w:rPr>
          <w:rFonts w:ascii="Arial" w:hAnsi="Arial" w:cs="Arial"/>
        </w:rPr>
        <w:t>KarChowdhuri</w:t>
      </w:r>
      <w:proofErr w:type="spellEnd"/>
      <w:r w:rsidRPr="00CF41E0">
        <w:rPr>
          <w:rFonts w:ascii="Arial" w:hAnsi="Arial" w:cs="Arial"/>
        </w:rPr>
        <w:t xml:space="preserve">, P. Kumar and K.C. Gupta (2011). </w:t>
      </w:r>
      <w:hyperlink r:id="rId7" w:history="1">
        <w:proofErr w:type="spellStart"/>
        <w:r w:rsidRPr="00CF41E0">
          <w:rPr>
            <w:rFonts w:ascii="Arial" w:hAnsi="Arial" w:cs="Arial"/>
          </w:rPr>
          <w:t>Gellan</w:t>
        </w:r>
        <w:proofErr w:type="spellEnd"/>
        <w:r w:rsidRPr="00CF41E0">
          <w:rPr>
            <w:rFonts w:ascii="Arial" w:hAnsi="Arial" w:cs="Arial"/>
          </w:rPr>
          <w:t xml:space="preserve"> gum blended PEI nanocomposites as gene delivery agents: Evidences from in vitro and in vivo </w:t>
        </w:r>
        <w:proofErr w:type="spellStart"/>
        <w:r w:rsidRPr="00CF41E0">
          <w:rPr>
            <w:rFonts w:ascii="Arial" w:hAnsi="Arial" w:cs="Arial"/>
          </w:rPr>
          <w:t>studies.</w:t>
        </w:r>
      </w:hyperlink>
      <w:r w:rsidRPr="00CF41E0">
        <w:rPr>
          <w:rStyle w:val="jrnl"/>
          <w:rFonts w:ascii="Arial" w:hAnsi="Arial" w:cs="Arial"/>
        </w:rPr>
        <w:t>Eur</w:t>
      </w:r>
      <w:proofErr w:type="spellEnd"/>
      <w:r w:rsidRPr="00CF41E0">
        <w:rPr>
          <w:rStyle w:val="jrnl"/>
          <w:rFonts w:ascii="Arial" w:hAnsi="Arial" w:cs="Arial"/>
        </w:rPr>
        <w:t xml:space="preserve"> J </w:t>
      </w:r>
      <w:proofErr w:type="spellStart"/>
      <w:r w:rsidRPr="00CF41E0">
        <w:rPr>
          <w:rStyle w:val="jrnl"/>
          <w:rFonts w:ascii="Arial" w:hAnsi="Arial" w:cs="Arial"/>
        </w:rPr>
        <w:t>Pharm</w:t>
      </w:r>
      <w:proofErr w:type="spellEnd"/>
      <w:r w:rsidRPr="00CF41E0">
        <w:rPr>
          <w:rStyle w:val="jrnl"/>
          <w:rFonts w:ascii="Arial" w:hAnsi="Arial" w:cs="Arial"/>
        </w:rPr>
        <w:t xml:space="preserve"> </w:t>
      </w:r>
      <w:proofErr w:type="spellStart"/>
      <w:r w:rsidRPr="00CF41E0">
        <w:rPr>
          <w:rStyle w:val="jrnl"/>
          <w:rFonts w:ascii="Arial" w:hAnsi="Arial" w:cs="Arial"/>
        </w:rPr>
        <w:t>Biopharm</w:t>
      </w:r>
      <w:proofErr w:type="spellEnd"/>
      <w:r w:rsidRPr="00CF41E0">
        <w:rPr>
          <w:rFonts w:ascii="Arial" w:hAnsi="Arial" w:cs="Arial"/>
        </w:rPr>
        <w:t>.  Sep</w:t>
      </w:r>
      <w:proofErr w:type="gramStart"/>
      <w:r w:rsidRPr="00CF41E0">
        <w:rPr>
          <w:rFonts w:ascii="Arial" w:hAnsi="Arial" w:cs="Arial"/>
        </w:rPr>
        <w:t>;79</w:t>
      </w:r>
      <w:proofErr w:type="gramEnd"/>
      <w:r w:rsidRPr="00CF41E0">
        <w:rPr>
          <w:rFonts w:ascii="Arial" w:hAnsi="Arial" w:cs="Arial"/>
        </w:rPr>
        <w:t>(1):3-14.</w:t>
      </w:r>
    </w:p>
    <w:p w:rsidR="004F5B4D" w:rsidRPr="00CF41E0" w:rsidRDefault="004F5B4D" w:rsidP="004F5B4D">
      <w:pPr>
        <w:pStyle w:val="ListParagraph"/>
        <w:rPr>
          <w:rFonts w:ascii="Arial" w:hAnsi="Arial" w:cs="Arial"/>
          <w:sz w:val="22"/>
          <w:szCs w:val="22"/>
        </w:rPr>
      </w:pPr>
    </w:p>
    <w:p w:rsidR="004F5B4D" w:rsidRPr="00CF41E0" w:rsidRDefault="004F5B4D" w:rsidP="004F5B4D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Rahul Kumar, P. D. Dwivedi, A. Dhawan, M. Das and </w:t>
      </w:r>
      <w:r w:rsidRPr="00CF41E0">
        <w:rPr>
          <w:rFonts w:ascii="Arial" w:hAnsi="Arial" w:cs="Arial"/>
          <w:b/>
          <w:bCs/>
          <w:lang w:val="de-DE"/>
        </w:rPr>
        <w:t xml:space="preserve">Kausar M. Ansari* </w:t>
      </w:r>
      <w:r w:rsidRPr="00CF41E0">
        <w:rPr>
          <w:rFonts w:ascii="Arial" w:hAnsi="Arial" w:cs="Arial"/>
          <w:lang w:val="de-DE"/>
        </w:rPr>
        <w:t xml:space="preserve">(2011). </w:t>
      </w:r>
      <w:proofErr w:type="spellStart"/>
      <w:r w:rsidRPr="00CF41E0">
        <w:rPr>
          <w:rFonts w:ascii="Arial" w:hAnsi="Arial" w:cs="Arial"/>
        </w:rPr>
        <w:t>Citrinin</w:t>
      </w:r>
      <w:proofErr w:type="spellEnd"/>
      <w:r w:rsidRPr="00CF41E0">
        <w:rPr>
          <w:rFonts w:ascii="Arial" w:hAnsi="Arial" w:cs="Arial"/>
        </w:rPr>
        <w:t xml:space="preserve"> generated reactive oxygen species causes cell cycle arrest leading to apoptosis via intrinsic mitochondrial pathway in mouse skin. </w:t>
      </w:r>
      <w:hyperlink r:id="rId8" w:tooltip="Toxicological sciences : an official journal of the Society of Toxicology." w:history="1">
        <w:proofErr w:type="spellStart"/>
        <w:r w:rsidRPr="00CF41E0">
          <w:rPr>
            <w:rStyle w:val="Hyperlink"/>
            <w:rFonts w:ascii="Arial" w:hAnsi="Arial" w:cs="Arial"/>
            <w:color w:val="auto"/>
          </w:rPr>
          <w:t>Toxicol</w:t>
        </w:r>
        <w:proofErr w:type="spellEnd"/>
        <w:r w:rsidRPr="00CF41E0">
          <w:rPr>
            <w:rStyle w:val="Hyperlink"/>
            <w:rFonts w:ascii="Arial" w:hAnsi="Arial" w:cs="Arial"/>
            <w:color w:val="auto"/>
          </w:rPr>
          <w:t xml:space="preserve"> Sci.</w:t>
        </w:r>
      </w:hyperlink>
      <w:r w:rsidRPr="00CF41E0">
        <w:rPr>
          <w:rFonts w:ascii="Arial" w:hAnsi="Arial" w:cs="Arial"/>
        </w:rPr>
        <w:t xml:space="preserve"> Aug</w:t>
      </w:r>
      <w:proofErr w:type="gramStart"/>
      <w:r w:rsidRPr="00CF41E0">
        <w:rPr>
          <w:rFonts w:ascii="Arial" w:hAnsi="Arial" w:cs="Arial"/>
        </w:rPr>
        <w:t>;122</w:t>
      </w:r>
      <w:proofErr w:type="gramEnd"/>
      <w:r w:rsidRPr="00CF41E0">
        <w:rPr>
          <w:rFonts w:ascii="Arial" w:hAnsi="Arial" w:cs="Arial"/>
        </w:rPr>
        <w:t xml:space="preserve">(2):557-66. </w:t>
      </w:r>
    </w:p>
    <w:p w:rsidR="004F5B4D" w:rsidRPr="00CF41E0" w:rsidRDefault="004F5B4D" w:rsidP="004F5B4D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proofErr w:type="spellStart"/>
      <w:r w:rsidRPr="00CF41E0">
        <w:rPr>
          <w:rFonts w:ascii="Arial" w:hAnsi="Arial" w:cs="Arial"/>
        </w:rPr>
        <w:t>Sushil</w:t>
      </w:r>
      <w:proofErr w:type="spellEnd"/>
      <w:r w:rsidRPr="00CF41E0">
        <w:rPr>
          <w:rFonts w:ascii="Arial" w:hAnsi="Arial" w:cs="Arial"/>
        </w:rPr>
        <w:t xml:space="preserve"> K. </w:t>
      </w:r>
      <w:hyperlink r:id="rId9" w:history="1">
        <w:proofErr w:type="spellStart"/>
        <w:r w:rsidRPr="00CF41E0">
          <w:rPr>
            <w:rStyle w:val="Hyperlink"/>
            <w:rFonts w:ascii="Arial" w:hAnsi="Arial" w:cs="Arial"/>
            <w:color w:val="auto"/>
          </w:rPr>
          <w:t>Tripathi</w:t>
        </w:r>
        <w:proofErr w:type="spellEnd"/>
      </w:hyperlink>
      <w:r w:rsidRPr="00CF41E0">
        <w:rPr>
          <w:rFonts w:ascii="Arial" w:hAnsi="Arial" w:cs="Arial"/>
        </w:rPr>
        <w:t xml:space="preserve">, R. </w:t>
      </w:r>
      <w:proofErr w:type="spellStart"/>
      <w:r w:rsidRPr="00CF41E0">
        <w:rPr>
          <w:rFonts w:ascii="Arial" w:hAnsi="Arial" w:cs="Arial"/>
        </w:rPr>
        <w:t>Goyal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Ansari</w:t>
      </w:r>
      <w:r w:rsidRPr="00CF41E0">
        <w:rPr>
          <w:rFonts w:ascii="Arial" w:hAnsi="Arial" w:cs="Arial"/>
        </w:rPr>
        <w:t xml:space="preserve">, K. Ravi Ram K, Y. </w:t>
      </w:r>
      <w:hyperlink r:id="rId10" w:history="1">
        <w:proofErr w:type="spellStart"/>
        <w:proofErr w:type="gramStart"/>
        <w:r w:rsidRPr="00CF41E0">
          <w:rPr>
            <w:rStyle w:val="Hyperlink"/>
            <w:rFonts w:ascii="Arial" w:hAnsi="Arial" w:cs="Arial"/>
            <w:color w:val="auto"/>
          </w:rPr>
          <w:t>Shukla</w:t>
        </w:r>
        <w:proofErr w:type="spellEnd"/>
        <w:r w:rsidRPr="00CF41E0">
          <w:rPr>
            <w:rStyle w:val="Hyperlink"/>
            <w:rFonts w:ascii="Arial" w:hAnsi="Arial" w:cs="Arial"/>
            <w:color w:val="auto"/>
          </w:rPr>
          <w:t xml:space="preserve"> </w:t>
        </w:r>
        <w:proofErr w:type="gramEnd"/>
      </w:hyperlink>
      <w:r w:rsidRPr="00CF41E0">
        <w:rPr>
          <w:rFonts w:ascii="Arial" w:hAnsi="Arial" w:cs="Arial"/>
        </w:rPr>
        <w:t xml:space="preserve">, D.K. </w:t>
      </w:r>
      <w:hyperlink r:id="rId11" w:history="1">
        <w:proofErr w:type="spellStart"/>
        <w:r w:rsidRPr="00CF41E0">
          <w:rPr>
            <w:rStyle w:val="Hyperlink"/>
            <w:rFonts w:ascii="Arial" w:hAnsi="Arial" w:cs="Arial"/>
            <w:color w:val="auto"/>
          </w:rPr>
          <w:t>Chowdhuri</w:t>
        </w:r>
        <w:proofErr w:type="spellEnd"/>
      </w:hyperlink>
      <w:r w:rsidRPr="00CF41E0">
        <w:rPr>
          <w:rFonts w:ascii="Arial" w:hAnsi="Arial" w:cs="Arial"/>
        </w:rPr>
        <w:t xml:space="preserve">, K. C. </w:t>
      </w:r>
      <w:hyperlink r:id="rId12" w:history="1">
        <w:r w:rsidRPr="00CF41E0">
          <w:rPr>
            <w:rStyle w:val="Hyperlink"/>
            <w:rFonts w:ascii="Arial" w:hAnsi="Arial" w:cs="Arial"/>
            <w:color w:val="auto"/>
            <w:u w:val="none"/>
          </w:rPr>
          <w:t>Gupta</w:t>
        </w:r>
      </w:hyperlink>
      <w:r w:rsidRPr="00CF41E0">
        <w:rPr>
          <w:rFonts w:ascii="Arial" w:hAnsi="Arial" w:cs="Arial"/>
        </w:rPr>
        <w:t xml:space="preserve">(2011). </w:t>
      </w:r>
      <w:proofErr w:type="spellStart"/>
      <w:r w:rsidRPr="00CF41E0">
        <w:rPr>
          <w:rFonts w:ascii="Arial" w:hAnsi="Arial" w:cs="Arial"/>
        </w:rPr>
        <w:t>Polyglutamic</w:t>
      </w:r>
      <w:proofErr w:type="spellEnd"/>
      <w:r w:rsidRPr="00CF41E0">
        <w:rPr>
          <w:rFonts w:ascii="Arial" w:hAnsi="Arial" w:cs="Arial"/>
        </w:rPr>
        <w:t xml:space="preserve"> acid-based </w:t>
      </w:r>
      <w:proofErr w:type="spellStart"/>
      <w:r w:rsidRPr="00CF41E0">
        <w:rPr>
          <w:rFonts w:ascii="Arial" w:hAnsi="Arial" w:cs="Arial"/>
        </w:rPr>
        <w:t>nanocomposites</w:t>
      </w:r>
      <w:proofErr w:type="spellEnd"/>
      <w:r w:rsidRPr="00CF41E0">
        <w:rPr>
          <w:rFonts w:ascii="Arial" w:hAnsi="Arial" w:cs="Arial"/>
        </w:rPr>
        <w:t xml:space="preserve"> as efficient non-viral gene carriers </w:t>
      </w:r>
      <w:r w:rsidRPr="00CF41E0">
        <w:rPr>
          <w:rFonts w:ascii="Arial" w:hAnsi="Arial" w:cs="Arial"/>
          <w:i/>
          <w:iCs/>
        </w:rPr>
        <w:t>in vitro</w:t>
      </w:r>
      <w:r w:rsidRPr="00CF41E0">
        <w:rPr>
          <w:rFonts w:ascii="Arial" w:hAnsi="Arial" w:cs="Arial"/>
        </w:rPr>
        <w:t xml:space="preserve"> and </w:t>
      </w:r>
      <w:r w:rsidRPr="00CF41E0">
        <w:rPr>
          <w:rFonts w:ascii="Arial" w:hAnsi="Arial" w:cs="Arial"/>
          <w:i/>
          <w:iCs/>
        </w:rPr>
        <w:t>in vivo</w:t>
      </w:r>
      <w:r w:rsidRPr="00CF41E0">
        <w:rPr>
          <w:rFonts w:ascii="Arial" w:hAnsi="Arial" w:cs="Arial"/>
        </w:rPr>
        <w:t xml:space="preserve">. </w:t>
      </w:r>
      <w:proofErr w:type="spellStart"/>
      <w:r w:rsidRPr="00CF41E0">
        <w:rPr>
          <w:rStyle w:val="jrnl"/>
          <w:rFonts w:ascii="Arial" w:hAnsi="Arial" w:cs="Arial"/>
        </w:rPr>
        <w:t>Eur</w:t>
      </w:r>
      <w:proofErr w:type="spellEnd"/>
      <w:r w:rsidRPr="00CF41E0">
        <w:rPr>
          <w:rStyle w:val="jrnl"/>
          <w:rFonts w:ascii="Arial" w:hAnsi="Arial" w:cs="Arial"/>
        </w:rPr>
        <w:t xml:space="preserve"> J </w:t>
      </w:r>
      <w:proofErr w:type="spellStart"/>
      <w:r w:rsidRPr="00CF41E0">
        <w:rPr>
          <w:rStyle w:val="jrnl"/>
          <w:rFonts w:ascii="Arial" w:hAnsi="Arial" w:cs="Arial"/>
        </w:rPr>
        <w:t>Pharm</w:t>
      </w:r>
      <w:proofErr w:type="spellEnd"/>
      <w:r w:rsidRPr="00CF41E0">
        <w:rPr>
          <w:rStyle w:val="jrnl"/>
          <w:rFonts w:ascii="Arial" w:hAnsi="Arial" w:cs="Arial"/>
        </w:rPr>
        <w:t xml:space="preserve"> </w:t>
      </w:r>
      <w:proofErr w:type="spellStart"/>
      <w:r w:rsidRPr="00CF41E0">
        <w:rPr>
          <w:rStyle w:val="jrnl"/>
          <w:rFonts w:ascii="Arial" w:hAnsi="Arial" w:cs="Arial"/>
        </w:rPr>
        <w:t>Biopharm</w:t>
      </w:r>
      <w:proofErr w:type="spellEnd"/>
      <w:r w:rsidRPr="00CF41E0">
        <w:rPr>
          <w:rStyle w:val="jrnl"/>
          <w:rFonts w:ascii="Arial" w:hAnsi="Arial" w:cs="Arial"/>
        </w:rPr>
        <w:t xml:space="preserve">. </w:t>
      </w:r>
      <w:r w:rsidRPr="00CF41E0">
        <w:rPr>
          <w:rFonts w:ascii="Arial" w:hAnsi="Arial" w:cs="Arial"/>
          <w:shd w:val="clear" w:color="auto" w:fill="FFFFFF"/>
        </w:rPr>
        <w:t>79(3):473-84.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ind w:right="60"/>
        <w:jc w:val="both"/>
        <w:rPr>
          <w:rFonts w:ascii="Arial" w:eastAsia="Arial" w:hAnsi="Arial" w:cs="Arial"/>
        </w:rPr>
      </w:pPr>
      <w:r w:rsidRPr="00CF41E0">
        <w:rPr>
          <w:rFonts w:ascii="Arial" w:hAnsi="Arial" w:cs="Arial"/>
        </w:rPr>
        <w:t xml:space="preserve">S. Kumar, A. </w:t>
      </w:r>
      <w:proofErr w:type="spellStart"/>
      <w:r w:rsidRPr="00CF41E0">
        <w:rPr>
          <w:rFonts w:ascii="Arial" w:hAnsi="Arial" w:cs="Arial"/>
        </w:rPr>
        <w:t>Misra</w:t>
      </w:r>
      <w:proofErr w:type="spellEnd"/>
      <w:r w:rsidRPr="00CF41E0">
        <w:rPr>
          <w:rFonts w:ascii="Arial" w:hAnsi="Arial" w:cs="Arial"/>
        </w:rPr>
        <w:t xml:space="preserve">, A.K. </w:t>
      </w:r>
      <w:proofErr w:type="spellStart"/>
      <w:r w:rsidRPr="00CF41E0">
        <w:rPr>
          <w:rFonts w:ascii="Arial" w:hAnsi="Arial" w:cs="Arial"/>
        </w:rPr>
        <w:t>Verma</w:t>
      </w:r>
      <w:proofErr w:type="spellEnd"/>
      <w:r w:rsidRPr="00CF41E0">
        <w:rPr>
          <w:rFonts w:ascii="Arial" w:hAnsi="Arial" w:cs="Arial"/>
        </w:rPr>
        <w:t xml:space="preserve">, R. Roy R, A. </w:t>
      </w:r>
      <w:proofErr w:type="spellStart"/>
      <w:r w:rsidRPr="00CF41E0">
        <w:rPr>
          <w:rFonts w:ascii="Arial" w:hAnsi="Arial" w:cs="Arial"/>
        </w:rPr>
        <w:t>Tripathi,</w:t>
      </w:r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Ansari</w:t>
      </w:r>
      <w:r w:rsidRPr="00CF41E0">
        <w:rPr>
          <w:rFonts w:ascii="Arial" w:hAnsi="Arial" w:cs="Arial"/>
        </w:rPr>
        <w:t xml:space="preserve">, M. Das, P.D. </w:t>
      </w:r>
      <w:proofErr w:type="spellStart"/>
      <w:r w:rsidRPr="00CF41E0">
        <w:rPr>
          <w:rFonts w:ascii="Arial" w:hAnsi="Arial" w:cs="Arial"/>
        </w:rPr>
        <w:t>Dwivedi</w:t>
      </w:r>
      <w:proofErr w:type="spellEnd"/>
      <w:r w:rsidRPr="00CF41E0">
        <w:rPr>
          <w:rFonts w:ascii="Arial" w:hAnsi="Arial" w:cs="Arial"/>
        </w:rPr>
        <w:t xml:space="preserve">. </w:t>
      </w:r>
      <w:proofErr w:type="spellStart"/>
      <w:r w:rsidRPr="00CF41E0">
        <w:rPr>
          <w:rFonts w:ascii="Arial" w:hAnsi="Arial" w:cs="Arial"/>
        </w:rPr>
        <w:t>BtBrinjal</w:t>
      </w:r>
      <w:proofErr w:type="spellEnd"/>
      <w:r w:rsidRPr="00CF41E0">
        <w:rPr>
          <w:rFonts w:ascii="Arial" w:hAnsi="Arial" w:cs="Arial"/>
        </w:rPr>
        <w:t xml:space="preserve"> in India: A long way to go. (</w:t>
      </w:r>
      <w:r w:rsidRPr="00CF41E0">
        <w:rPr>
          <w:rStyle w:val="jrnl"/>
          <w:rFonts w:ascii="Arial" w:hAnsi="Arial" w:cs="Arial"/>
        </w:rPr>
        <w:t>GM Crops</w:t>
      </w:r>
      <w:r w:rsidRPr="00CF41E0">
        <w:rPr>
          <w:rFonts w:ascii="Arial" w:hAnsi="Arial" w:cs="Arial"/>
        </w:rPr>
        <w:t>, in press) 2011.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ind w:right="60"/>
        <w:jc w:val="both"/>
        <w:rPr>
          <w:rFonts w:ascii="Arial" w:eastAsia="Arial" w:hAnsi="Arial" w:cs="Arial"/>
        </w:rPr>
      </w:pPr>
      <w:r w:rsidRPr="00CF41E0">
        <w:rPr>
          <w:rFonts w:ascii="Arial" w:hAnsi="Arial" w:cs="Arial"/>
          <w:iCs/>
          <w:lang w:val="de-DE"/>
        </w:rPr>
        <w:t xml:space="preserve">N. Saxena, </w:t>
      </w:r>
      <w:r w:rsidRPr="00CF41E0">
        <w:rPr>
          <w:rFonts w:ascii="Arial" w:eastAsia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b/>
          <w:bCs/>
          <w:iCs/>
          <w:u w:val="single"/>
          <w:lang w:val="de-DE"/>
        </w:rPr>
        <w:t>,</w:t>
      </w:r>
      <w:r w:rsidRPr="00CF41E0">
        <w:rPr>
          <w:rFonts w:ascii="Arial" w:hAnsi="Arial" w:cs="Arial"/>
          <w:iCs/>
          <w:lang w:val="de-DE"/>
        </w:rPr>
        <w:t xml:space="preserve"> R. Kumar, B. P. Chaudhuri, P. D. Dwivedi and M. </w:t>
      </w:r>
      <w:r w:rsidRPr="00CF41E0">
        <w:rPr>
          <w:rFonts w:ascii="Arial" w:hAnsi="Arial" w:cs="Arial"/>
          <w:bCs/>
          <w:lang w:val="de-DE"/>
        </w:rPr>
        <w:t xml:space="preserve">Das (2011). </w:t>
      </w:r>
      <w:r w:rsidRPr="00CF41E0">
        <w:rPr>
          <w:rFonts w:ascii="Arial" w:hAnsi="Arial" w:cs="Arial"/>
          <w:bCs/>
        </w:rPr>
        <w:t xml:space="preserve">Role of </w:t>
      </w:r>
      <w:proofErr w:type="spellStart"/>
      <w:r w:rsidRPr="00CF41E0">
        <w:rPr>
          <w:rFonts w:ascii="Arial" w:hAnsi="Arial" w:cs="Arial"/>
          <w:bCs/>
        </w:rPr>
        <w:t>Mitogen</w:t>
      </w:r>
      <w:proofErr w:type="spellEnd"/>
      <w:r w:rsidRPr="00CF41E0">
        <w:rPr>
          <w:rFonts w:ascii="Arial" w:hAnsi="Arial" w:cs="Arial"/>
          <w:bCs/>
        </w:rPr>
        <w:t xml:space="preserve"> Activated Protein </w:t>
      </w:r>
      <w:proofErr w:type="spellStart"/>
      <w:r w:rsidRPr="00CF41E0">
        <w:rPr>
          <w:rFonts w:ascii="Arial" w:hAnsi="Arial" w:cs="Arial"/>
          <w:bCs/>
        </w:rPr>
        <w:t>Kinases</w:t>
      </w:r>
      <w:proofErr w:type="spellEnd"/>
      <w:r w:rsidRPr="00CF41E0">
        <w:rPr>
          <w:rFonts w:ascii="Arial" w:hAnsi="Arial" w:cs="Arial"/>
          <w:bCs/>
        </w:rPr>
        <w:t xml:space="preserve"> in Skin </w:t>
      </w:r>
      <w:proofErr w:type="spellStart"/>
      <w:r w:rsidRPr="00CF41E0">
        <w:rPr>
          <w:rFonts w:ascii="Arial" w:hAnsi="Arial" w:cs="Arial"/>
          <w:bCs/>
        </w:rPr>
        <w:t>Tumorigenicity</w:t>
      </w:r>
      <w:proofErr w:type="spellEnd"/>
      <w:r w:rsidRPr="00CF41E0">
        <w:rPr>
          <w:rFonts w:ascii="Arial" w:hAnsi="Arial" w:cs="Arial"/>
          <w:bCs/>
        </w:rPr>
        <w:t xml:space="preserve"> of </w:t>
      </w:r>
      <w:proofErr w:type="spellStart"/>
      <w:r w:rsidRPr="00CF41E0">
        <w:rPr>
          <w:rFonts w:ascii="Arial" w:hAnsi="Arial" w:cs="Arial"/>
          <w:bCs/>
        </w:rPr>
        <w:t>Patulin</w:t>
      </w:r>
      <w:proofErr w:type="spellEnd"/>
      <w:r w:rsidRPr="00CF41E0">
        <w:rPr>
          <w:rFonts w:ascii="Arial" w:hAnsi="Arial" w:cs="Arial"/>
          <w:bCs/>
        </w:rPr>
        <w:t>. Toxicology</w:t>
      </w:r>
      <w:r w:rsidRPr="00CF41E0">
        <w:rPr>
          <w:rFonts w:ascii="Arial" w:hAnsi="Arial" w:cs="Arial"/>
          <w:bCs/>
          <w:iCs/>
        </w:rPr>
        <w:t xml:space="preserve"> applied pharmacology,</w:t>
      </w:r>
      <w:r w:rsidRPr="00CF41E0">
        <w:rPr>
          <w:rFonts w:ascii="Arial" w:hAnsi="Arial" w:cs="Arial"/>
          <w:shd w:val="clear" w:color="auto" w:fill="FFFFFF"/>
        </w:rPr>
        <w:t xml:space="preserve"> 257(2):264-71</w:t>
      </w:r>
      <w:r w:rsidRPr="00CF41E0">
        <w:rPr>
          <w:rFonts w:ascii="Arial" w:hAnsi="Arial" w:cs="Arial"/>
          <w:bCs/>
          <w:iCs/>
        </w:rPr>
        <w:t>.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bCs/>
        </w:rPr>
        <w:t xml:space="preserve">V. Mishra, R. Khanna and M. Das (2012). Role of ErbB2 mediated AKT and MAPK pathway in gall bladder cell proliferation induced by </w:t>
      </w:r>
      <w:proofErr w:type="spellStart"/>
      <w:r w:rsidRPr="00CF41E0">
        <w:rPr>
          <w:rFonts w:ascii="Arial" w:hAnsi="Arial" w:cs="Arial"/>
          <w:bCs/>
        </w:rPr>
        <w:t>Argemone</w:t>
      </w:r>
      <w:proofErr w:type="spellEnd"/>
      <w:r w:rsidRPr="00CF41E0">
        <w:rPr>
          <w:rFonts w:ascii="Arial" w:hAnsi="Arial" w:cs="Arial"/>
          <w:bCs/>
        </w:rPr>
        <w:t xml:space="preserve"> oil and Butter yellow. Cell Biology and Toxicology, </w:t>
      </w:r>
      <w:r w:rsidRPr="00CF41E0">
        <w:rPr>
          <w:rFonts w:ascii="Arial" w:hAnsi="Arial" w:cs="Arial"/>
          <w:bCs/>
          <w:shd w:val="clear" w:color="auto" w:fill="FFFFFF"/>
        </w:rPr>
        <w:t>(3):149-59</w:t>
      </w:r>
      <w:r w:rsidRPr="00CF41E0">
        <w:rPr>
          <w:rFonts w:ascii="Arial" w:hAnsi="Arial" w:cs="Arial"/>
          <w:bCs/>
        </w:rPr>
        <w:t xml:space="preserve">. </w:t>
      </w:r>
    </w:p>
    <w:p w:rsidR="004F5B4D" w:rsidRPr="00CF41E0" w:rsidRDefault="004F5B4D" w:rsidP="004F5B4D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0"/>
        <w:jc w:val="both"/>
        <w:rPr>
          <w:rFonts w:ascii="Arial" w:hAnsi="Arial" w:cs="Arial"/>
        </w:rPr>
      </w:pP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</w:rPr>
      </w:pPr>
      <w:r w:rsidRPr="00CF41E0">
        <w:rPr>
          <w:rFonts w:ascii="Arial" w:hAnsi="Arial" w:cs="Arial"/>
        </w:rPr>
        <w:t xml:space="preserve">V. Mishra, M. </w:t>
      </w:r>
      <w:proofErr w:type="spellStart"/>
      <w:r w:rsidRPr="00CF41E0">
        <w:rPr>
          <w:rFonts w:ascii="Arial" w:hAnsi="Arial" w:cs="Arial"/>
        </w:rPr>
        <w:t>Mishra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  <w:b/>
          <w:bCs/>
        </w:rPr>
        <w:t>Kausar</w:t>
      </w:r>
      <w:proofErr w:type="spellEnd"/>
      <w:r w:rsidRPr="00CF41E0">
        <w:rPr>
          <w:rFonts w:ascii="Arial" w:hAnsi="Arial" w:cs="Arial"/>
          <w:b/>
          <w:bCs/>
        </w:rPr>
        <w:t xml:space="preserve"> M </w:t>
      </w:r>
      <w:proofErr w:type="spellStart"/>
      <w:r w:rsidRPr="00CF41E0">
        <w:rPr>
          <w:rFonts w:ascii="Arial" w:hAnsi="Arial" w:cs="Arial"/>
          <w:b/>
          <w:bCs/>
        </w:rPr>
        <w:t>Ansari</w:t>
      </w:r>
      <w:proofErr w:type="spellEnd"/>
      <w:r w:rsidRPr="00CF41E0">
        <w:rPr>
          <w:rFonts w:ascii="Arial" w:hAnsi="Arial" w:cs="Arial"/>
          <w:b/>
          <w:bCs/>
          <w:u w:val="single"/>
        </w:rPr>
        <w:t>,</w:t>
      </w:r>
      <w:r w:rsidRPr="00CF41E0">
        <w:rPr>
          <w:rFonts w:ascii="Arial" w:hAnsi="Arial" w:cs="Arial"/>
        </w:rPr>
        <w:t xml:space="preserve"> B. P. </w:t>
      </w:r>
      <w:proofErr w:type="spellStart"/>
      <w:r w:rsidRPr="00CF41E0">
        <w:rPr>
          <w:rFonts w:ascii="Arial" w:hAnsi="Arial" w:cs="Arial"/>
        </w:rPr>
        <w:t>Chaudhari</w:t>
      </w:r>
      <w:proofErr w:type="spellEnd"/>
      <w:r w:rsidRPr="00CF41E0">
        <w:rPr>
          <w:rFonts w:ascii="Arial" w:hAnsi="Arial" w:cs="Arial"/>
        </w:rPr>
        <w:t xml:space="preserve">, R. Khanna and M. Das (2012). Edible oil adulterants, </w:t>
      </w:r>
      <w:proofErr w:type="spellStart"/>
      <w:r w:rsidRPr="00CF41E0">
        <w:rPr>
          <w:rFonts w:ascii="Arial" w:hAnsi="Arial" w:cs="Arial"/>
        </w:rPr>
        <w:t>argemone</w:t>
      </w:r>
      <w:proofErr w:type="spellEnd"/>
      <w:r w:rsidRPr="00CF41E0">
        <w:rPr>
          <w:rFonts w:ascii="Arial" w:hAnsi="Arial" w:cs="Arial"/>
        </w:rPr>
        <w:t xml:space="preserve"> oil and butter yellow, as etiological factors for gall bladder cancer.  </w:t>
      </w:r>
      <w:proofErr w:type="spellStart"/>
      <w:r w:rsidRPr="00CF41E0">
        <w:rPr>
          <w:rFonts w:ascii="Arial" w:hAnsi="Arial" w:cs="Arial"/>
          <w:bdr w:val="none" w:sz="0" w:space="0" w:color="auto" w:frame="1"/>
          <w:shd w:val="clear" w:color="auto" w:fill="FFFFFF"/>
        </w:rPr>
        <w:t>Eur</w:t>
      </w:r>
      <w:proofErr w:type="spellEnd"/>
      <w:r w:rsidRPr="00CF41E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J Cancer.</w:t>
      </w:r>
      <w:r w:rsidRPr="00CF41E0">
        <w:rPr>
          <w:rStyle w:val="apple-converted-space"/>
          <w:rFonts w:ascii="Arial" w:hAnsi="Arial" w:cs="Arial"/>
          <w:shd w:val="clear" w:color="auto" w:fill="FFFFFF"/>
        </w:rPr>
        <w:t> </w:t>
      </w:r>
      <w:r w:rsidRPr="00CF41E0">
        <w:rPr>
          <w:rFonts w:ascii="Arial" w:hAnsi="Arial" w:cs="Arial"/>
          <w:shd w:val="clear" w:color="auto" w:fill="FFFFFF"/>
        </w:rPr>
        <w:t>2012 Sep</w:t>
      </w:r>
      <w:proofErr w:type="gramStart"/>
      <w:r w:rsidRPr="00CF41E0">
        <w:rPr>
          <w:rFonts w:ascii="Arial" w:hAnsi="Arial" w:cs="Arial"/>
          <w:shd w:val="clear" w:color="auto" w:fill="FFFFFF"/>
        </w:rPr>
        <w:t>;48</w:t>
      </w:r>
      <w:proofErr w:type="gramEnd"/>
      <w:r w:rsidRPr="00CF41E0">
        <w:rPr>
          <w:rFonts w:ascii="Arial" w:hAnsi="Arial" w:cs="Arial"/>
          <w:shd w:val="clear" w:color="auto" w:fill="FFFFFF"/>
        </w:rPr>
        <w:t>(13):2075-85.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R. Kumar, </w:t>
      </w:r>
      <w:r w:rsidRPr="00CF41E0">
        <w:rPr>
          <w:rFonts w:ascii="Arial" w:eastAsia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lang w:val="de-DE"/>
        </w:rPr>
        <w:t xml:space="preserve">, N. Saxena, P. D. Dwivedi, S. K. Jain, M. Das (2012). </w:t>
      </w:r>
      <w:r w:rsidRPr="00CF41E0">
        <w:rPr>
          <w:rFonts w:ascii="Arial" w:hAnsi="Arial" w:cs="Arial"/>
        </w:rPr>
        <w:t xml:space="preserve">Detection of Ochratoxin A in wheat samples in different regions of India. Food Control, 26:63-67. 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R. Kumar, M. Das and </w:t>
      </w:r>
      <w:r w:rsidRPr="00CF41E0">
        <w:rPr>
          <w:rFonts w:ascii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lang w:val="de-DE"/>
        </w:rPr>
        <w:t xml:space="preserve">* (2012). </w:t>
      </w:r>
      <w:proofErr w:type="spellStart"/>
      <w:r w:rsidRPr="00CF41E0">
        <w:rPr>
          <w:rFonts w:ascii="Arial" w:hAnsi="Arial" w:cs="Arial"/>
        </w:rPr>
        <w:t>Nexrutine</w:t>
      </w:r>
      <w:proofErr w:type="spellEnd"/>
      <w:r w:rsidRPr="00CF41E0">
        <w:rPr>
          <w:rFonts w:ascii="Arial" w:hAnsi="Arial" w:cs="Arial"/>
        </w:rPr>
        <w:t xml:space="preserve">® Inhibits </w:t>
      </w:r>
      <w:proofErr w:type="spellStart"/>
      <w:r w:rsidRPr="00CF41E0">
        <w:rPr>
          <w:rFonts w:ascii="Arial" w:hAnsi="Arial" w:cs="Arial"/>
        </w:rPr>
        <w:t>Tumorigenesis</w:t>
      </w:r>
      <w:proofErr w:type="spellEnd"/>
      <w:r w:rsidRPr="00CF41E0">
        <w:rPr>
          <w:rFonts w:ascii="Arial" w:hAnsi="Arial" w:cs="Arial"/>
        </w:rPr>
        <w:t xml:space="preserve"> in Mouse Skin and Induces Apoptotic Cell Death in Human Squamous Carcinoma A431 and Human Melanoma A375 Cells. </w:t>
      </w:r>
      <w:proofErr w:type="gramStart"/>
      <w:r w:rsidRPr="00CF41E0">
        <w:rPr>
          <w:rFonts w:ascii="Arial" w:hAnsi="Arial" w:cs="Arial"/>
        </w:rPr>
        <w:t>Carcinogenesis.,</w:t>
      </w:r>
      <w:proofErr w:type="gramEnd"/>
      <w:r w:rsidRPr="00CF41E0">
        <w:rPr>
          <w:rFonts w:ascii="Arial" w:hAnsi="Arial" w:cs="Arial"/>
        </w:rPr>
        <w:t xml:space="preserve"> 33(10):1909-1918.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  <w:b/>
          <w:bCs/>
        </w:rPr>
      </w:pPr>
      <w:r w:rsidRPr="00CF41E0">
        <w:rPr>
          <w:rFonts w:ascii="Arial" w:hAnsi="Arial" w:cs="Arial"/>
          <w:lang w:val="de-DE"/>
        </w:rPr>
        <w:t xml:space="preserve">R. Kumar, </w:t>
      </w:r>
      <w:r w:rsidRPr="00CF41E0">
        <w:rPr>
          <w:rFonts w:ascii="Arial" w:eastAsia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b/>
          <w:bCs/>
          <w:vertAlign w:val="superscript"/>
          <w:lang w:val="de-DE"/>
        </w:rPr>
        <w:t>*</w:t>
      </w:r>
      <w:r w:rsidRPr="00CF41E0">
        <w:rPr>
          <w:rFonts w:ascii="Arial" w:hAnsi="Arial" w:cs="Arial"/>
          <w:b/>
          <w:bCs/>
          <w:lang w:val="de-DE"/>
        </w:rPr>
        <w:t>,</w:t>
      </w:r>
      <w:r w:rsidRPr="00CF41E0">
        <w:rPr>
          <w:rFonts w:ascii="Arial" w:hAnsi="Arial" w:cs="Arial"/>
          <w:lang w:val="de-DE"/>
        </w:rPr>
        <w:t xml:space="preserve"> B. P. Chaudhari, A. Dhawan, P. D. Dwivedi, S. K. Jain and M Das* (2012). </w:t>
      </w:r>
      <w:r w:rsidRPr="00CF41E0">
        <w:rPr>
          <w:rFonts w:ascii="Arial" w:hAnsi="Arial" w:cs="Arial"/>
        </w:rPr>
        <w:t xml:space="preserve">Topical Application of Ochratoxin A causes DNA damage and tumor initiation in mouse skin. </w:t>
      </w:r>
      <w:proofErr w:type="spellStart"/>
      <w:r w:rsidRPr="00CF41E0">
        <w:rPr>
          <w:rFonts w:ascii="Arial" w:hAnsi="Arial" w:cs="Arial"/>
        </w:rPr>
        <w:t>PLoS</w:t>
      </w:r>
      <w:proofErr w:type="spellEnd"/>
      <w:r w:rsidRPr="00CF41E0">
        <w:rPr>
          <w:rFonts w:ascii="Arial" w:hAnsi="Arial" w:cs="Arial"/>
        </w:rPr>
        <w:t xml:space="preserve"> One, 7(10):e47280. 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S. Mishra, </w:t>
      </w:r>
      <w:r w:rsidRPr="00CF41E0">
        <w:rPr>
          <w:rFonts w:ascii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lang w:val="de-DE"/>
        </w:rPr>
        <w:t xml:space="preserve">, P. D. Dwivedi, H. P. Pandey, M. Das. </w:t>
      </w:r>
      <w:r w:rsidRPr="00CF41E0">
        <w:rPr>
          <w:rFonts w:ascii="Arial" w:hAnsi="Arial" w:cs="Arial"/>
        </w:rPr>
        <w:t>Occurrence of deoxynivalenol in cereals and exposure risk assessment in Indian population. Food Control</w:t>
      </w:r>
      <w:r w:rsidR="003A1EE8" w:rsidRPr="00CF41E0">
        <w:rPr>
          <w:rFonts w:ascii="Arial" w:hAnsi="Arial" w:cs="Arial"/>
        </w:rPr>
        <w:t>, Volume 30, Issue 2, April 2013, Pages 549-555.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lastRenderedPageBreak/>
        <w:t xml:space="preserve">A. Pal, S. Alam, J. Singhal, R. Kumar, </w:t>
      </w:r>
      <w:r w:rsidRPr="00CF41E0">
        <w:rPr>
          <w:rFonts w:ascii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lang w:val="de-DE"/>
        </w:rPr>
        <w:t xml:space="preserve"> and M. Das (2013). </w:t>
      </w:r>
      <w:r w:rsidRPr="00CF41E0">
        <w:rPr>
          <w:rFonts w:ascii="Arial" w:hAnsi="Arial" w:cs="Arial"/>
        </w:rPr>
        <w:t xml:space="preserve">Protective effect of topical application of </w:t>
      </w:r>
      <w:r w:rsidRPr="00CF41E0">
        <w:rPr>
          <w:rFonts w:ascii="Arial" w:hAnsi="Arial" w:cs="Arial"/>
        </w:rPr>
        <w:sym w:font="Symbol" w:char="F061"/>
      </w:r>
      <w:r w:rsidRPr="00CF41E0">
        <w:rPr>
          <w:rFonts w:ascii="Arial" w:hAnsi="Arial" w:cs="Arial"/>
        </w:rPr>
        <w:t>-</w:t>
      </w:r>
      <w:proofErr w:type="spellStart"/>
      <w:r w:rsidRPr="00CF41E0">
        <w:rPr>
          <w:rFonts w:ascii="Arial" w:hAnsi="Arial" w:cs="Arial"/>
        </w:rPr>
        <w:t>tocopherol</w:t>
      </w:r>
      <w:proofErr w:type="spellEnd"/>
      <w:r w:rsidRPr="00CF41E0">
        <w:rPr>
          <w:rFonts w:ascii="Arial" w:hAnsi="Arial" w:cs="Arial"/>
        </w:rPr>
        <w:t xml:space="preserve"> and/or N-acetyl </w:t>
      </w:r>
      <w:proofErr w:type="spellStart"/>
      <w:r w:rsidRPr="00CF41E0">
        <w:rPr>
          <w:rFonts w:ascii="Arial" w:hAnsi="Arial" w:cs="Arial"/>
        </w:rPr>
        <w:t>cysteine</w:t>
      </w:r>
      <w:proofErr w:type="spellEnd"/>
      <w:r w:rsidRPr="00CF41E0">
        <w:rPr>
          <w:rFonts w:ascii="Arial" w:hAnsi="Arial" w:cs="Arial"/>
        </w:rPr>
        <w:t xml:space="preserve"> on </w:t>
      </w:r>
      <w:proofErr w:type="spellStart"/>
      <w:r w:rsidRPr="00CF41E0">
        <w:rPr>
          <w:rFonts w:ascii="Arial" w:hAnsi="Arial" w:cs="Arial"/>
        </w:rPr>
        <w:t>argemone</w:t>
      </w:r>
      <w:proofErr w:type="spellEnd"/>
      <w:r w:rsidRPr="00CF41E0">
        <w:rPr>
          <w:rFonts w:ascii="Arial" w:hAnsi="Arial" w:cs="Arial"/>
        </w:rPr>
        <w:t xml:space="preserve"> oil/alkaloid induced skin tumorigenesis in mice. Nutrition and Cancer,</w:t>
      </w:r>
      <w:r w:rsidRPr="00CF41E0">
        <w:rPr>
          <w:rFonts w:ascii="Arial" w:hAnsi="Arial" w:cs="Arial"/>
          <w:shd w:val="clear" w:color="auto" w:fill="FFFFFF"/>
        </w:rPr>
        <w:t xml:space="preserve"> 2013</w:t>
      </w:r>
      <w:proofErr w:type="gramStart"/>
      <w:r w:rsidRPr="00CF41E0">
        <w:rPr>
          <w:rFonts w:ascii="Arial" w:hAnsi="Arial" w:cs="Arial"/>
          <w:shd w:val="clear" w:color="auto" w:fill="FFFFFF"/>
        </w:rPr>
        <w:t>;65Suppl</w:t>
      </w:r>
      <w:proofErr w:type="gramEnd"/>
      <w:r w:rsidRPr="00CF41E0">
        <w:rPr>
          <w:rFonts w:ascii="Arial" w:hAnsi="Arial" w:cs="Arial"/>
          <w:shd w:val="clear" w:color="auto" w:fill="FFFFFF"/>
        </w:rPr>
        <w:t xml:space="preserve"> 1:78-87.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R. Kumar, S. Alam, B. P. Chaudhari, P. D. Dwivedi, S. K. Jain, </w:t>
      </w:r>
      <w:r w:rsidRPr="00CF41E0">
        <w:rPr>
          <w:rFonts w:ascii="Arial" w:eastAsia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b/>
          <w:bCs/>
          <w:vertAlign w:val="superscript"/>
          <w:lang w:val="de-DE"/>
        </w:rPr>
        <w:t>*</w:t>
      </w:r>
      <w:r w:rsidRPr="00CF41E0">
        <w:rPr>
          <w:rFonts w:ascii="Arial" w:hAnsi="Arial" w:cs="Arial"/>
          <w:lang w:val="de-DE"/>
        </w:rPr>
        <w:t xml:space="preserve">and M. Das* (2013). </w:t>
      </w:r>
      <w:r w:rsidRPr="00CF41E0">
        <w:rPr>
          <w:rFonts w:ascii="Arial" w:hAnsi="Arial" w:cs="Arial"/>
        </w:rPr>
        <w:t xml:space="preserve">Ochratoxin A-induced cell proliferation and tumor promotion in mouse skin by activating the expression of cyclin D1 and cyclooxygenase-2 through nuclear factor-kappa B and activator protein-1. Carcinogenesis, </w:t>
      </w:r>
      <w:r w:rsidRPr="00CF41E0">
        <w:rPr>
          <w:rFonts w:ascii="Arial" w:hAnsi="Arial" w:cs="Arial"/>
          <w:shd w:val="clear" w:color="auto" w:fill="FFFFFF"/>
        </w:rPr>
        <w:t>34(3):647-57</w:t>
      </w:r>
      <w:r w:rsidRPr="00CF41E0">
        <w:rPr>
          <w:rFonts w:ascii="Arial" w:hAnsi="Arial" w:cs="Arial"/>
        </w:rPr>
        <w:t xml:space="preserve">. 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N. Dwivedi, S. Kumar, </w:t>
      </w:r>
      <w:r w:rsidRPr="00CF41E0">
        <w:rPr>
          <w:rFonts w:ascii="Arial" w:eastAsia="Arial" w:hAnsi="Arial" w:cs="Arial"/>
          <w:b/>
          <w:bCs/>
          <w:lang w:val="de-DE"/>
        </w:rPr>
        <w:t xml:space="preserve">Kausar M. Ansari, </w:t>
      </w:r>
      <w:r w:rsidRPr="00CF41E0">
        <w:rPr>
          <w:rFonts w:ascii="Arial" w:eastAsia="Arial" w:hAnsi="Arial" w:cs="Arial"/>
          <w:bCs/>
          <w:lang w:val="de-DE"/>
        </w:rPr>
        <w:t xml:space="preserve">S.K. Khanna, and Mukul Das (2013). </w:t>
      </w:r>
      <w:r w:rsidRPr="00CF41E0">
        <w:rPr>
          <w:rFonts w:ascii="Arial" w:eastAsia="Arial" w:hAnsi="Arial" w:cs="Arial"/>
          <w:bCs/>
        </w:rPr>
        <w:t xml:space="preserve">Skin </w:t>
      </w:r>
      <w:proofErr w:type="spellStart"/>
      <w:r w:rsidRPr="00CF41E0">
        <w:rPr>
          <w:rFonts w:ascii="Arial" w:eastAsia="Arial" w:hAnsi="Arial" w:cs="Arial"/>
          <w:bCs/>
        </w:rPr>
        <w:t>tumorigenic</w:t>
      </w:r>
      <w:proofErr w:type="spellEnd"/>
      <w:r w:rsidRPr="00CF41E0">
        <w:rPr>
          <w:rFonts w:ascii="Arial" w:eastAsia="Arial" w:hAnsi="Arial" w:cs="Arial"/>
          <w:bCs/>
        </w:rPr>
        <w:t xml:space="preserve"> potential of </w:t>
      </w:r>
      <w:proofErr w:type="spellStart"/>
      <w:r w:rsidRPr="00CF41E0">
        <w:rPr>
          <w:rFonts w:ascii="Arial" w:eastAsia="Arial" w:hAnsi="Arial" w:cs="Arial"/>
          <w:bCs/>
        </w:rPr>
        <w:t>benzanthrone</w:t>
      </w:r>
      <w:proofErr w:type="spellEnd"/>
      <w:r w:rsidRPr="00CF41E0">
        <w:rPr>
          <w:rFonts w:ascii="Arial" w:eastAsia="Arial" w:hAnsi="Arial" w:cs="Arial"/>
          <w:bCs/>
        </w:rPr>
        <w:t xml:space="preserve">: prevention by ascorbic acid. Food </w:t>
      </w:r>
      <w:proofErr w:type="spellStart"/>
      <w:r w:rsidRPr="00CF41E0">
        <w:rPr>
          <w:rFonts w:ascii="Arial" w:eastAsia="Arial" w:hAnsi="Arial" w:cs="Arial"/>
          <w:bCs/>
        </w:rPr>
        <w:t>ChemToxicol</w:t>
      </w:r>
      <w:proofErr w:type="spellEnd"/>
      <w:r w:rsidRPr="00CF41E0">
        <w:rPr>
          <w:rFonts w:ascii="Arial" w:eastAsia="Arial" w:hAnsi="Arial" w:cs="Arial"/>
          <w:bCs/>
        </w:rPr>
        <w:t>. 2013 Sep</w:t>
      </w:r>
      <w:proofErr w:type="gramStart"/>
      <w:r w:rsidRPr="00CF41E0">
        <w:rPr>
          <w:rFonts w:ascii="Arial" w:eastAsia="Arial" w:hAnsi="Arial" w:cs="Arial"/>
          <w:bCs/>
        </w:rPr>
        <w:t>;59:687</w:t>
      </w:r>
      <w:proofErr w:type="gramEnd"/>
      <w:r w:rsidRPr="00CF41E0">
        <w:rPr>
          <w:rFonts w:ascii="Arial" w:eastAsia="Arial" w:hAnsi="Arial" w:cs="Arial"/>
          <w:bCs/>
        </w:rPr>
        <w:t>-95.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</w:rPr>
        <w:t xml:space="preserve">G. </w:t>
      </w:r>
      <w:proofErr w:type="spellStart"/>
      <w:r w:rsidRPr="00CF41E0">
        <w:rPr>
          <w:rFonts w:ascii="Arial" w:hAnsi="Arial" w:cs="Arial"/>
        </w:rPr>
        <w:t>Panigrahi</w:t>
      </w:r>
      <w:proofErr w:type="spellEnd"/>
      <w:r w:rsidRPr="00CF41E0">
        <w:rPr>
          <w:rFonts w:ascii="Arial" w:hAnsi="Arial" w:cs="Arial"/>
        </w:rPr>
        <w:t xml:space="preserve">, S. </w:t>
      </w:r>
      <w:proofErr w:type="spellStart"/>
      <w:r w:rsidRPr="00CF41E0">
        <w:rPr>
          <w:rFonts w:ascii="Arial" w:hAnsi="Arial" w:cs="Arial"/>
        </w:rPr>
        <w:t>Tiwari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Ansari, </w:t>
      </w:r>
      <w:r w:rsidRPr="00CF41E0">
        <w:rPr>
          <w:rFonts w:ascii="Arial" w:hAnsi="Arial" w:cs="Arial"/>
        </w:rPr>
        <w:t xml:space="preserve">R. K. </w:t>
      </w:r>
      <w:proofErr w:type="spellStart"/>
      <w:r w:rsidRPr="00CF41E0">
        <w:rPr>
          <w:rFonts w:ascii="Arial" w:hAnsi="Arial" w:cs="Arial"/>
        </w:rPr>
        <w:t>Chaturvedi</w:t>
      </w:r>
      <w:proofErr w:type="spellEnd"/>
      <w:r w:rsidRPr="00CF41E0">
        <w:rPr>
          <w:rFonts w:ascii="Arial" w:hAnsi="Arial" w:cs="Arial"/>
        </w:rPr>
        <w:t xml:space="preserve">, V. K. Khanna, B. P. </w:t>
      </w:r>
      <w:proofErr w:type="spellStart"/>
      <w:r w:rsidRPr="00CF41E0">
        <w:rPr>
          <w:rFonts w:ascii="Arial" w:hAnsi="Arial" w:cs="Arial"/>
        </w:rPr>
        <w:t>Chaudhari</w:t>
      </w:r>
      <w:proofErr w:type="spellEnd"/>
      <w:r w:rsidRPr="00CF41E0">
        <w:rPr>
          <w:rFonts w:ascii="Arial" w:hAnsi="Arial" w:cs="Arial"/>
        </w:rPr>
        <w:t xml:space="preserve">, V. M. </w:t>
      </w:r>
      <w:proofErr w:type="spellStart"/>
      <w:r w:rsidRPr="00CF41E0">
        <w:rPr>
          <w:rFonts w:ascii="Arial" w:hAnsi="Arial" w:cs="Arial"/>
        </w:rPr>
        <w:t>Vashistha</w:t>
      </w:r>
      <w:proofErr w:type="spellEnd"/>
      <w:r w:rsidRPr="00CF41E0">
        <w:rPr>
          <w:rFonts w:ascii="Arial" w:hAnsi="Arial" w:cs="Arial"/>
        </w:rPr>
        <w:t xml:space="preserve">, S. </w:t>
      </w:r>
      <w:proofErr w:type="spellStart"/>
      <w:r w:rsidRPr="00CF41E0">
        <w:rPr>
          <w:rFonts w:ascii="Arial" w:hAnsi="Arial" w:cs="Arial"/>
        </w:rPr>
        <w:t>Raisuddin</w:t>
      </w:r>
      <w:proofErr w:type="spellEnd"/>
      <w:r w:rsidRPr="00CF41E0">
        <w:rPr>
          <w:rFonts w:ascii="Arial" w:hAnsi="Arial" w:cs="Arial"/>
        </w:rPr>
        <w:t xml:space="preserve">,  and M. Das (2014). Association between children death and consumption of Cassia </w:t>
      </w:r>
      <w:proofErr w:type="spellStart"/>
      <w:r w:rsidRPr="00CF41E0">
        <w:rPr>
          <w:rFonts w:ascii="Arial" w:hAnsi="Arial" w:cs="Arial"/>
        </w:rPr>
        <w:t>occidentalis</w:t>
      </w:r>
      <w:proofErr w:type="spellEnd"/>
      <w:r w:rsidRPr="00CF41E0">
        <w:rPr>
          <w:rFonts w:ascii="Arial" w:hAnsi="Arial" w:cs="Arial"/>
        </w:rPr>
        <w:t xml:space="preserve"> seeds: clinical and experimental investigations. Food </w:t>
      </w:r>
      <w:proofErr w:type="spellStart"/>
      <w:r w:rsidRPr="00CF41E0">
        <w:rPr>
          <w:rFonts w:ascii="Arial" w:hAnsi="Arial" w:cs="Arial"/>
        </w:rPr>
        <w:t>ChemToxicol</w:t>
      </w:r>
      <w:proofErr w:type="spellEnd"/>
      <w:r w:rsidRPr="00CF41E0">
        <w:rPr>
          <w:rFonts w:ascii="Arial" w:hAnsi="Arial" w:cs="Arial"/>
        </w:rPr>
        <w:t>. May</w:t>
      </w:r>
      <w:proofErr w:type="gramStart"/>
      <w:r w:rsidRPr="00CF41E0">
        <w:rPr>
          <w:rFonts w:ascii="Arial" w:hAnsi="Arial" w:cs="Arial"/>
        </w:rPr>
        <w:t>;67:236</w:t>
      </w:r>
      <w:proofErr w:type="gramEnd"/>
      <w:r w:rsidRPr="00CF41E0">
        <w:rPr>
          <w:rFonts w:ascii="Arial" w:hAnsi="Arial" w:cs="Arial"/>
        </w:rPr>
        <w:t>-48.</w:t>
      </w:r>
    </w:p>
    <w:p w:rsidR="004F5B4D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  <w:bCs/>
        </w:rPr>
      </w:pPr>
      <w:r w:rsidRPr="00CF41E0">
        <w:rPr>
          <w:rFonts w:ascii="Arial" w:hAnsi="Arial" w:cs="Arial"/>
        </w:rPr>
        <w:t xml:space="preserve">G. </w:t>
      </w:r>
      <w:proofErr w:type="spellStart"/>
      <w:r w:rsidRPr="00CF41E0">
        <w:rPr>
          <w:rFonts w:ascii="Arial" w:hAnsi="Arial" w:cs="Arial"/>
        </w:rPr>
        <w:t>Panigrahi</w:t>
      </w:r>
      <w:proofErr w:type="spellEnd"/>
      <w:r w:rsidRPr="00CF41E0">
        <w:rPr>
          <w:rFonts w:ascii="Arial" w:hAnsi="Arial" w:cs="Arial"/>
        </w:rPr>
        <w:t xml:space="preserve">, A. Yadav, A. </w:t>
      </w:r>
      <w:proofErr w:type="spellStart"/>
      <w:r w:rsidRPr="00CF41E0">
        <w:rPr>
          <w:rFonts w:ascii="Arial" w:hAnsi="Arial" w:cs="Arial"/>
        </w:rPr>
        <w:t>Yadav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Ansari,</w:t>
      </w:r>
      <w:r w:rsidRPr="00CF41E0">
        <w:rPr>
          <w:rFonts w:ascii="Arial" w:hAnsi="Arial" w:cs="Arial"/>
        </w:rPr>
        <w:t xml:space="preserve">R. K. </w:t>
      </w:r>
      <w:proofErr w:type="spellStart"/>
      <w:r w:rsidRPr="00CF41E0">
        <w:rPr>
          <w:rFonts w:ascii="Arial" w:hAnsi="Arial" w:cs="Arial"/>
        </w:rPr>
        <w:t>Chaturvedi</w:t>
      </w:r>
      <w:proofErr w:type="spellEnd"/>
      <w:r w:rsidRPr="00CF41E0">
        <w:rPr>
          <w:rFonts w:ascii="Arial" w:hAnsi="Arial" w:cs="Arial"/>
        </w:rPr>
        <w:t xml:space="preserve">, V. M. </w:t>
      </w:r>
      <w:proofErr w:type="spellStart"/>
      <w:r w:rsidRPr="00CF41E0">
        <w:rPr>
          <w:rFonts w:ascii="Arial" w:hAnsi="Arial" w:cs="Arial"/>
        </w:rPr>
        <w:t>Vashistha</w:t>
      </w:r>
      <w:proofErr w:type="spellEnd"/>
      <w:r w:rsidRPr="00CF41E0">
        <w:rPr>
          <w:rFonts w:ascii="Arial" w:hAnsi="Arial" w:cs="Arial"/>
        </w:rPr>
        <w:t xml:space="preserve">, S. </w:t>
      </w:r>
      <w:proofErr w:type="spellStart"/>
      <w:r w:rsidRPr="00CF41E0">
        <w:rPr>
          <w:rFonts w:ascii="Arial" w:hAnsi="Arial" w:cs="Arial"/>
        </w:rPr>
        <w:t>Raisuddin</w:t>
      </w:r>
      <w:proofErr w:type="spellEnd"/>
      <w:r w:rsidRPr="00CF41E0">
        <w:rPr>
          <w:rFonts w:ascii="Arial" w:hAnsi="Arial" w:cs="Arial"/>
        </w:rPr>
        <w:t xml:space="preserve">,  and M. Das (2014). Hepatic transcriptional analysis in rats treated with Cassia </w:t>
      </w:r>
      <w:proofErr w:type="spellStart"/>
      <w:r w:rsidRPr="00CF41E0">
        <w:rPr>
          <w:rFonts w:ascii="Arial" w:hAnsi="Arial" w:cs="Arial"/>
        </w:rPr>
        <w:t>occidentalis</w:t>
      </w:r>
      <w:proofErr w:type="spellEnd"/>
      <w:r w:rsidRPr="00CF41E0">
        <w:rPr>
          <w:rFonts w:ascii="Arial" w:hAnsi="Arial" w:cs="Arial"/>
        </w:rPr>
        <w:t xml:space="preserve"> seed: involvement of oxidative stress and impairment in xenobiotic metabolism as a putative mechanism of toxicity. </w:t>
      </w:r>
      <w:proofErr w:type="spellStart"/>
      <w:r w:rsidRPr="00CF41E0">
        <w:rPr>
          <w:rFonts w:ascii="Arial" w:hAnsi="Arial" w:cs="Arial"/>
        </w:rPr>
        <w:t>Toxicol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Lett</w:t>
      </w:r>
      <w:proofErr w:type="spellEnd"/>
      <w:r w:rsidRPr="00CF41E0">
        <w:rPr>
          <w:rFonts w:ascii="Arial" w:hAnsi="Arial" w:cs="Arial"/>
        </w:rPr>
        <w:t>. 2014 Aug 17</w:t>
      </w:r>
      <w:proofErr w:type="gramStart"/>
      <w:r w:rsidRPr="00CF41E0">
        <w:rPr>
          <w:rFonts w:ascii="Arial" w:hAnsi="Arial" w:cs="Arial"/>
        </w:rPr>
        <w:t>;229</w:t>
      </w:r>
      <w:proofErr w:type="gramEnd"/>
      <w:r w:rsidRPr="00CF41E0">
        <w:rPr>
          <w:rFonts w:ascii="Arial" w:hAnsi="Arial" w:cs="Arial"/>
        </w:rPr>
        <w:t xml:space="preserve">(1):273-83. </w:t>
      </w:r>
    </w:p>
    <w:p w:rsidR="00630484" w:rsidRPr="00CF41E0" w:rsidRDefault="004F5B4D" w:rsidP="004F5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S. Alam, A. Pal, R. Kumar, P. D. Dwivedi, M. Das and </w:t>
      </w:r>
      <w:r w:rsidRPr="00CF41E0">
        <w:rPr>
          <w:rFonts w:ascii="Arial" w:hAnsi="Arial" w:cs="Arial"/>
          <w:b/>
          <w:lang w:val="de-DE"/>
        </w:rPr>
        <w:t>Kausar M. Ansari*</w:t>
      </w:r>
      <w:r w:rsidRPr="00CF41E0">
        <w:rPr>
          <w:rFonts w:ascii="Arial" w:hAnsi="Arial" w:cs="Arial"/>
          <w:lang w:val="de-DE"/>
        </w:rPr>
        <w:t xml:space="preserve"> (2014). </w:t>
      </w:r>
      <w:r w:rsidRPr="00CF41E0">
        <w:rPr>
          <w:rFonts w:ascii="Arial" w:hAnsi="Arial" w:cs="Arial"/>
        </w:rPr>
        <w:t xml:space="preserve">EGFR-mediated </w:t>
      </w:r>
      <w:proofErr w:type="spellStart"/>
      <w:r w:rsidRPr="00CF41E0">
        <w:rPr>
          <w:rFonts w:ascii="Arial" w:hAnsi="Arial" w:cs="Arial"/>
        </w:rPr>
        <w:t>Akt</w:t>
      </w:r>
      <w:proofErr w:type="spellEnd"/>
      <w:r w:rsidRPr="00CF41E0">
        <w:rPr>
          <w:rFonts w:ascii="Arial" w:hAnsi="Arial" w:cs="Arial"/>
        </w:rPr>
        <w:t xml:space="preserve"> and MAPKs Signal Pathways Play a Crucial Role in </w:t>
      </w:r>
      <w:proofErr w:type="spellStart"/>
      <w:r w:rsidRPr="00CF41E0">
        <w:rPr>
          <w:rFonts w:ascii="Arial" w:hAnsi="Arial" w:cs="Arial"/>
        </w:rPr>
        <w:t>Patulin</w:t>
      </w:r>
      <w:proofErr w:type="spellEnd"/>
      <w:r w:rsidRPr="00CF41E0">
        <w:rPr>
          <w:rFonts w:ascii="Arial" w:hAnsi="Arial" w:cs="Arial"/>
        </w:rPr>
        <w:t xml:space="preserve">-Induced Cell Proliferation in Primary Murine Keratinocytes via modulation of Cyclin D1 and COX-2 expression. </w:t>
      </w:r>
      <w:proofErr w:type="spellStart"/>
      <w:r w:rsidRPr="00CF41E0">
        <w:rPr>
          <w:rStyle w:val="jrnl"/>
          <w:rFonts w:ascii="Arial" w:hAnsi="Arial" w:cs="Arial"/>
          <w:shd w:val="clear" w:color="auto" w:fill="FFFFFF"/>
        </w:rPr>
        <w:t>MolCarcinog</w:t>
      </w:r>
      <w:proofErr w:type="spellEnd"/>
      <w:r w:rsidRPr="00CF41E0">
        <w:rPr>
          <w:rFonts w:ascii="Arial" w:hAnsi="Arial" w:cs="Arial"/>
          <w:shd w:val="clear" w:color="auto" w:fill="FFFFFF"/>
        </w:rPr>
        <w:t>. 2014 Dec</w:t>
      </w:r>
      <w:proofErr w:type="gramStart"/>
      <w:r w:rsidRPr="00CF41E0">
        <w:rPr>
          <w:rFonts w:ascii="Arial" w:hAnsi="Arial" w:cs="Arial"/>
          <w:shd w:val="clear" w:color="auto" w:fill="FFFFFF"/>
        </w:rPr>
        <w:t>;53</w:t>
      </w:r>
      <w:proofErr w:type="gramEnd"/>
      <w:r w:rsidRPr="00CF41E0">
        <w:rPr>
          <w:rFonts w:ascii="Arial" w:hAnsi="Arial" w:cs="Arial"/>
          <w:shd w:val="clear" w:color="auto" w:fill="FFFFFF"/>
        </w:rPr>
        <w:t xml:space="preserve">(12):988-98. </w:t>
      </w:r>
    </w:p>
    <w:p w:rsidR="004D359B" w:rsidRPr="00CF41E0" w:rsidRDefault="004D359B" w:rsidP="004D359B">
      <w:pPr>
        <w:pStyle w:val="desc"/>
        <w:shd w:val="clear" w:color="auto" w:fill="FFFFFF"/>
        <w:spacing w:before="0" w:beforeAutospacing="0" w:after="0" w:afterAutospacing="0" w:line="249" w:lineRule="atLeast"/>
        <w:ind w:left="720"/>
        <w:rPr>
          <w:rFonts w:ascii="Arial" w:hAnsi="Arial" w:cs="Arial"/>
          <w:sz w:val="22"/>
          <w:szCs w:val="22"/>
        </w:rPr>
      </w:pPr>
    </w:p>
    <w:p w:rsidR="00B11DDE" w:rsidRPr="00CF41E0" w:rsidRDefault="004D359B" w:rsidP="00B11DDE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249" w:lineRule="atLeast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>S. Alam, A. Pal, R. Kumar, S. S. Mir,</w:t>
      </w:r>
      <w:r w:rsidRPr="00CF41E0">
        <w:rPr>
          <w:rStyle w:val="apple-converted-space"/>
          <w:rFonts w:ascii="Arial" w:hAnsi="Arial" w:cs="Arial"/>
          <w:sz w:val="22"/>
          <w:szCs w:val="22"/>
          <w:lang w:val="de-DE"/>
        </w:rPr>
        <w:t> </w:t>
      </w:r>
      <w:r w:rsidRPr="00CF41E0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 xml:space="preserve">Kausar M.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="00630484"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r w:rsidR="00E731D4" w:rsidRPr="00CF41E0">
        <w:rPr>
          <w:rFonts w:ascii="Arial" w:hAnsi="Arial" w:cs="Arial"/>
          <w:sz w:val="22"/>
          <w:szCs w:val="22"/>
        </w:rPr>
        <w:fldChar w:fldCharType="begin"/>
      </w:r>
      <w:r w:rsidR="00E731D4" w:rsidRPr="00CF41E0">
        <w:rPr>
          <w:rFonts w:ascii="Arial" w:hAnsi="Arial" w:cs="Arial"/>
          <w:sz w:val="22"/>
          <w:szCs w:val="22"/>
        </w:rPr>
        <w:instrText>HYPERLINK "http://www.ncbi.nlm.nih.gov/pubmed/26259065"</w:instrText>
      </w:r>
      <w:r w:rsidR="00E731D4" w:rsidRPr="00CF41E0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Nexrutine</w:t>
      </w:r>
      <w:proofErr w:type="spellEnd"/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inhibits </w:t>
      </w:r>
      <w:proofErr w:type="spellStart"/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azoxymethane</w:t>
      </w:r>
      <w:proofErr w:type="spellEnd"/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-induced colonic aberrant crypt formation in rat colon and induced apoptotic cell death in colon </w:t>
      </w:r>
      <w:proofErr w:type="spellStart"/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adenocarcinoma</w:t>
      </w:r>
      <w:proofErr w:type="spellEnd"/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cells.</w:t>
      </w:r>
      <w:r w:rsidR="00E731D4" w:rsidRPr="00CF41E0">
        <w:rPr>
          <w:rFonts w:ascii="Arial" w:hAnsi="Arial" w:cs="Arial"/>
          <w:sz w:val="22"/>
          <w:szCs w:val="22"/>
        </w:rPr>
        <w:fldChar w:fldCharType="end"/>
      </w:r>
      <w:r w:rsidRPr="00CF41E0">
        <w:rPr>
          <w:rFonts w:ascii="Arial" w:hAnsi="Arial" w:cs="Arial"/>
          <w:sz w:val="22"/>
          <w:szCs w:val="22"/>
        </w:rPr>
        <w:t>MolCarcinog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. </w:t>
      </w:r>
      <w:r w:rsidR="008A559F" w:rsidRPr="00CF41E0">
        <w:rPr>
          <w:rFonts w:ascii="Arial" w:hAnsi="Arial" w:cs="Arial"/>
          <w:sz w:val="22"/>
          <w:szCs w:val="22"/>
        </w:rPr>
        <w:t>2016 Aug</w:t>
      </w:r>
      <w:proofErr w:type="gramStart"/>
      <w:r w:rsidR="008A559F" w:rsidRPr="00CF41E0">
        <w:rPr>
          <w:rFonts w:ascii="Arial" w:hAnsi="Arial" w:cs="Arial"/>
          <w:sz w:val="22"/>
          <w:szCs w:val="22"/>
        </w:rPr>
        <w:t>;55</w:t>
      </w:r>
      <w:proofErr w:type="gramEnd"/>
      <w:r w:rsidR="008A559F" w:rsidRPr="00CF41E0">
        <w:rPr>
          <w:rFonts w:ascii="Arial" w:hAnsi="Arial" w:cs="Arial"/>
          <w:sz w:val="22"/>
          <w:szCs w:val="22"/>
        </w:rPr>
        <w:t>(8):1262-74.</w:t>
      </w:r>
    </w:p>
    <w:p w:rsidR="008A559F" w:rsidRPr="00CF41E0" w:rsidRDefault="008A559F" w:rsidP="008A559F">
      <w:pPr>
        <w:pStyle w:val="ListParagraph"/>
        <w:rPr>
          <w:rFonts w:ascii="Arial" w:hAnsi="Arial" w:cs="Arial"/>
          <w:sz w:val="22"/>
          <w:szCs w:val="22"/>
        </w:rPr>
      </w:pPr>
    </w:p>
    <w:p w:rsidR="00CA15E9" w:rsidRPr="00CF41E0" w:rsidRDefault="00B11DDE" w:rsidP="00B11DDE">
      <w:pPr>
        <w:pStyle w:val="Title1"/>
        <w:numPr>
          <w:ilvl w:val="0"/>
          <w:numId w:val="2"/>
        </w:numPr>
        <w:shd w:val="clear" w:color="auto" w:fill="FFFFFF"/>
        <w:spacing w:before="0" w:beforeAutospacing="0" w:after="0" w:afterAutospacing="0" w:line="249" w:lineRule="atLeast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CF41E0">
        <w:rPr>
          <w:rFonts w:ascii="Arial" w:hAnsi="Arial" w:cs="Arial"/>
          <w:sz w:val="22"/>
          <w:szCs w:val="22"/>
        </w:rPr>
        <w:t>Vij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P. Natarajan, B. R. </w:t>
      </w:r>
      <w:proofErr w:type="spellStart"/>
      <w:r w:rsidRPr="00CF41E0">
        <w:rPr>
          <w:rFonts w:ascii="Arial" w:hAnsi="Arial" w:cs="Arial"/>
          <w:sz w:val="22"/>
          <w:szCs w:val="22"/>
        </w:rPr>
        <w:t>Pattnaik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S. </w:t>
      </w:r>
      <w:proofErr w:type="spellStart"/>
      <w:r w:rsidRPr="00CF41E0">
        <w:rPr>
          <w:rFonts w:ascii="Arial" w:hAnsi="Arial" w:cs="Arial"/>
          <w:sz w:val="22"/>
          <w:szCs w:val="22"/>
        </w:rPr>
        <w:t>Alam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N. Gupta, D. </w:t>
      </w:r>
      <w:proofErr w:type="spellStart"/>
      <w:r w:rsidRPr="00CF41E0">
        <w:rPr>
          <w:rFonts w:ascii="Arial" w:hAnsi="Arial" w:cs="Arial"/>
          <w:sz w:val="22"/>
          <w:szCs w:val="22"/>
        </w:rPr>
        <w:t>Santhiya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R. Sharma, A. Singh, </w:t>
      </w:r>
      <w:proofErr w:type="spellStart"/>
      <w:r w:rsidRPr="00CF41E0">
        <w:rPr>
          <w:rStyle w:val="apple-converted-space"/>
          <w:rFonts w:ascii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M. </w:t>
      </w:r>
      <w:r w:rsidRPr="00CF41E0">
        <w:rPr>
          <w:rFonts w:ascii="Arial" w:hAnsi="Arial" w:cs="Arial"/>
          <w:b/>
          <w:bCs/>
          <w:sz w:val="22"/>
          <w:szCs w:val="22"/>
        </w:rPr>
        <w:t xml:space="preserve">Ansari, </w:t>
      </w:r>
      <w:r w:rsidRPr="00CF41E0">
        <w:rPr>
          <w:rFonts w:ascii="Arial" w:hAnsi="Arial" w:cs="Arial"/>
          <w:sz w:val="22"/>
          <w:szCs w:val="22"/>
        </w:rPr>
        <w:t xml:space="preserve">R. S. </w:t>
      </w:r>
      <w:proofErr w:type="spellStart"/>
      <w:r w:rsidRPr="00CF41E0">
        <w:rPr>
          <w:rFonts w:ascii="Arial" w:hAnsi="Arial" w:cs="Arial"/>
          <w:sz w:val="22"/>
          <w:szCs w:val="22"/>
        </w:rPr>
        <w:t>Gokhale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V. T. Natarajan, M. </w:t>
      </w:r>
      <w:proofErr w:type="spellStart"/>
      <w:r w:rsidRPr="00CF41E0">
        <w:rPr>
          <w:rFonts w:ascii="Arial" w:hAnsi="Arial" w:cs="Arial"/>
          <w:sz w:val="22"/>
          <w:szCs w:val="22"/>
        </w:rPr>
        <w:t>Ganguli.</w:t>
      </w:r>
      <w:hyperlink r:id="rId13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Non</w:t>
        </w:r>
        <w:proofErr w:type="spellEnd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-invasive topical delivery of plasmid DNA to the skin using a peptide carrier.</w:t>
        </w:r>
      </w:hyperlink>
      <w:r w:rsidRPr="00CF41E0">
        <w:rPr>
          <w:rStyle w:val="jrnl"/>
          <w:rFonts w:ascii="Arial" w:hAnsi="Arial" w:cs="Arial"/>
          <w:sz w:val="22"/>
          <w:szCs w:val="22"/>
        </w:rPr>
        <w:t>J Control Release</w:t>
      </w:r>
      <w:r w:rsidRPr="00CF41E0">
        <w:rPr>
          <w:rFonts w:ascii="Arial" w:hAnsi="Arial" w:cs="Arial"/>
          <w:sz w:val="22"/>
          <w:szCs w:val="22"/>
        </w:rPr>
        <w:t>. 2016 Jan 28</w:t>
      </w:r>
      <w:proofErr w:type="gramStart"/>
      <w:r w:rsidRPr="00CF41E0">
        <w:rPr>
          <w:rFonts w:ascii="Arial" w:hAnsi="Arial" w:cs="Arial"/>
          <w:sz w:val="22"/>
          <w:szCs w:val="22"/>
        </w:rPr>
        <w:t>;222:159</w:t>
      </w:r>
      <w:proofErr w:type="gramEnd"/>
      <w:r w:rsidRPr="00CF41E0">
        <w:rPr>
          <w:rFonts w:ascii="Arial" w:hAnsi="Arial" w:cs="Arial"/>
          <w:sz w:val="22"/>
          <w:szCs w:val="22"/>
        </w:rPr>
        <w:t>-68.</w:t>
      </w:r>
    </w:p>
    <w:p w:rsidR="00CA15E9" w:rsidRPr="00CF41E0" w:rsidRDefault="00CA15E9" w:rsidP="00CA15E9">
      <w:pPr>
        <w:pStyle w:val="ListParagraph"/>
        <w:rPr>
          <w:rFonts w:ascii="Arial" w:hAnsi="Arial" w:cs="Arial"/>
          <w:sz w:val="22"/>
          <w:szCs w:val="22"/>
        </w:rPr>
      </w:pPr>
    </w:p>
    <w:p w:rsidR="00B11DDE" w:rsidRPr="00CF41E0" w:rsidRDefault="00B11DDE" w:rsidP="00957AF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277" w:lineRule="atLeast"/>
        <w:jc w:val="both"/>
        <w:rPr>
          <w:rStyle w:val="doilink"/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A. Pal, S. Alam, L. K. S. Chauhan, P. N. Saxena, M. Kumar, G. N. Ansari, D. Singh, </w:t>
      </w:r>
      <w:r w:rsidRPr="00CF41E0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 xml:space="preserve">Kausar M.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="00630484"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r w:rsidRPr="00CF41E0">
        <w:rPr>
          <w:rFonts w:ascii="Arial" w:hAnsi="Arial" w:cs="Arial"/>
          <w:sz w:val="22"/>
          <w:szCs w:val="22"/>
        </w:rPr>
        <w:t>UVB exposure enhanced the dermal penetration of zinc oxide nanoparticles and induced inflammatory responses through oxidative stress mediated by MAPKs and NF-</w:t>
      </w:r>
      <w:r w:rsidR="00957AF8" w:rsidRPr="00CF41E0">
        <w:rPr>
          <w:rFonts w:ascii="Arial" w:hAnsi="Arial" w:cs="Arial"/>
          <w:sz w:val="22"/>
          <w:szCs w:val="22"/>
        </w:rPr>
        <w:sym w:font="Symbol" w:char="F020"/>
      </w:r>
      <w:r w:rsidR="00957AF8" w:rsidRPr="00CF41E0">
        <w:rPr>
          <w:rFonts w:ascii="Arial" w:hAnsi="Arial" w:cs="Arial"/>
          <w:sz w:val="22"/>
          <w:szCs w:val="22"/>
        </w:rPr>
        <w:sym w:font="Symbol" w:char="F06B"/>
      </w:r>
      <w:r w:rsidRPr="00CF41E0">
        <w:rPr>
          <w:rFonts w:ascii="Arial" w:hAnsi="Arial" w:cs="Arial"/>
          <w:sz w:val="22"/>
          <w:szCs w:val="22"/>
        </w:rPr>
        <w:t xml:space="preserve">B signaling in SKH-1 hairless mouse skin. </w:t>
      </w:r>
      <w:proofErr w:type="spellStart"/>
      <w:r w:rsidRPr="00CF41E0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Toxicol</w:t>
      </w:r>
      <w:proofErr w:type="spellEnd"/>
      <w:r w:rsidRPr="00CF41E0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. Res.</w:t>
      </w:r>
      <w:r w:rsidRPr="00CF41E0">
        <w:rPr>
          <w:rFonts w:ascii="Arial" w:hAnsi="Arial" w:cs="Arial"/>
          <w:b/>
          <w:bCs/>
          <w:sz w:val="22"/>
          <w:szCs w:val="22"/>
        </w:rPr>
        <w:t>,</w:t>
      </w:r>
      <w:r w:rsidRPr="00CF41E0">
        <w:rPr>
          <w:rFonts w:ascii="Arial" w:hAnsi="Arial" w:cs="Arial"/>
          <w:sz w:val="22"/>
          <w:szCs w:val="22"/>
        </w:rPr>
        <w:t xml:space="preserve"> 2016</w:t>
      </w:r>
      <w:r w:rsidR="00E65144" w:rsidRPr="00CF41E0">
        <w:rPr>
          <w:rFonts w:ascii="Arial" w:hAnsi="Arial" w:cs="Arial"/>
          <w:sz w:val="22"/>
          <w:szCs w:val="22"/>
        </w:rPr>
        <w:t>,</w:t>
      </w:r>
      <w:r w:rsidR="00E65144" w:rsidRPr="00CF41E0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E65144" w:rsidRPr="00CF41E0">
        <w:rPr>
          <w:rStyle w:val="Strong"/>
          <w:rFonts w:ascii="Arial" w:hAnsi="Arial" w:cs="Arial"/>
          <w:sz w:val="22"/>
          <w:szCs w:val="22"/>
          <w:shd w:val="clear" w:color="auto" w:fill="FFFFFF"/>
        </w:rPr>
        <w:t>5</w:t>
      </w:r>
      <w:r w:rsidR="00E65144" w:rsidRPr="00CF41E0">
        <w:rPr>
          <w:rFonts w:ascii="Arial" w:hAnsi="Arial" w:cs="Arial"/>
          <w:sz w:val="22"/>
          <w:szCs w:val="22"/>
          <w:shd w:val="clear" w:color="auto" w:fill="FFFFFF"/>
        </w:rPr>
        <w:t>, 1066 - 1077</w:t>
      </w:r>
      <w:r w:rsidRPr="00CF41E0">
        <w:rPr>
          <w:rFonts w:ascii="Arial" w:hAnsi="Arial" w:cs="Arial"/>
          <w:sz w:val="22"/>
          <w:szCs w:val="22"/>
        </w:rPr>
        <w:t>.</w:t>
      </w:r>
    </w:p>
    <w:p w:rsidR="00B11DDE" w:rsidRPr="00CF41E0" w:rsidRDefault="00B11DDE" w:rsidP="00957AF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57AF8" w:rsidRPr="00CF41E0" w:rsidRDefault="00957AF8" w:rsidP="00957AF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277" w:lineRule="atLeast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A. Pal, S. Alam, L. K. S. Chauhan, P. N. Saxena, M. Kumar, G. N. Ansari, D. Singh, </w:t>
      </w:r>
      <w:r w:rsidRPr="00CF41E0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 xml:space="preserve">Kausar M.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="00630484"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r w:rsidRPr="00CF41E0">
        <w:rPr>
          <w:rFonts w:ascii="Arial" w:hAnsi="Arial" w:cs="Arial"/>
          <w:sz w:val="22"/>
          <w:szCs w:val="22"/>
        </w:rPr>
        <w:t>UVB irradiation-enhanced zinc oxide nanoparticles-induced DNA damage and cell death in mouse skin. Mutation Research - Genetic Toxicology and Environmental Mutagenesis, 2016</w:t>
      </w:r>
      <w:r w:rsidR="00CA15E9" w:rsidRPr="00CF41E0">
        <w:rPr>
          <w:rFonts w:ascii="Arial" w:hAnsi="Arial" w:cs="Arial"/>
          <w:sz w:val="22"/>
          <w:szCs w:val="22"/>
        </w:rPr>
        <w:t>, 807:15-24.</w:t>
      </w:r>
    </w:p>
    <w:p w:rsidR="00063DD0" w:rsidRPr="00CF41E0" w:rsidRDefault="00063DD0" w:rsidP="00063DD0">
      <w:pPr>
        <w:pStyle w:val="ListParagraph"/>
        <w:rPr>
          <w:rFonts w:ascii="Arial" w:hAnsi="Arial" w:cs="Arial"/>
          <w:sz w:val="22"/>
          <w:szCs w:val="22"/>
        </w:rPr>
      </w:pPr>
    </w:p>
    <w:p w:rsidR="000A2010" w:rsidRPr="00CF41E0" w:rsidRDefault="008C2FFE" w:rsidP="000A2010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S. </w:t>
      </w:r>
      <w:r w:rsidR="00063DD0" w:rsidRPr="00CF41E0">
        <w:rPr>
          <w:rFonts w:ascii="Arial" w:hAnsi="Arial" w:cs="Arial"/>
          <w:sz w:val="22"/>
          <w:szCs w:val="22"/>
          <w:lang w:val="de-DE"/>
        </w:rPr>
        <w:t>Abbas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, </w:t>
      </w:r>
      <w:r w:rsidR="00063DD0" w:rsidRPr="00CF41E0">
        <w:rPr>
          <w:rFonts w:ascii="Arial" w:hAnsi="Arial" w:cs="Arial"/>
          <w:sz w:val="22"/>
          <w:szCs w:val="22"/>
          <w:lang w:val="de-DE"/>
        </w:rPr>
        <w:t>S</w:t>
      </w:r>
      <w:r w:rsidRPr="00CF41E0">
        <w:rPr>
          <w:rFonts w:ascii="Arial" w:hAnsi="Arial" w:cs="Arial"/>
          <w:sz w:val="22"/>
          <w:szCs w:val="22"/>
          <w:lang w:val="de-DE"/>
        </w:rPr>
        <w:t>.</w:t>
      </w:r>
      <w:r w:rsidR="00063DD0" w:rsidRPr="00CF41E0">
        <w:rPr>
          <w:rFonts w:ascii="Arial" w:hAnsi="Arial" w:cs="Arial"/>
          <w:sz w:val="22"/>
          <w:szCs w:val="22"/>
          <w:lang w:val="de-DE"/>
        </w:rPr>
        <w:t xml:space="preserve"> Alam, 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A. </w:t>
      </w:r>
      <w:r w:rsidR="00063DD0" w:rsidRPr="00CF41E0">
        <w:rPr>
          <w:rFonts w:ascii="Arial" w:hAnsi="Arial" w:cs="Arial"/>
          <w:sz w:val="22"/>
          <w:szCs w:val="22"/>
          <w:lang w:val="de-DE"/>
        </w:rPr>
        <w:t xml:space="preserve">Pal, 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M. </w:t>
      </w:r>
      <w:r w:rsidR="00063DD0" w:rsidRPr="00CF41E0">
        <w:rPr>
          <w:rFonts w:ascii="Arial" w:hAnsi="Arial" w:cs="Arial"/>
          <w:sz w:val="22"/>
          <w:szCs w:val="22"/>
          <w:lang w:val="de-DE"/>
        </w:rPr>
        <w:t xml:space="preserve">Kumar, 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D. </w:t>
      </w:r>
      <w:r w:rsidR="00063DD0" w:rsidRPr="00CF41E0">
        <w:rPr>
          <w:rFonts w:ascii="Arial" w:hAnsi="Arial" w:cs="Arial"/>
          <w:sz w:val="22"/>
          <w:szCs w:val="22"/>
          <w:lang w:val="de-DE"/>
        </w:rPr>
        <w:t>Singh,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Kausar M.</w:t>
      </w:r>
      <w:r w:rsidR="00063DD0" w:rsidRPr="00CF41E0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 </w:t>
      </w:r>
      <w:r w:rsidR="00063DD0"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="00630484"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="00063DD0" w:rsidRPr="00CF41E0">
        <w:rPr>
          <w:rFonts w:ascii="Arial" w:hAnsi="Arial" w:cs="Arial"/>
          <w:sz w:val="22"/>
          <w:szCs w:val="22"/>
          <w:lang w:val="de-DE"/>
        </w:rPr>
        <w:t>.</w:t>
      </w:r>
      <w:hyperlink r:id="rId14" w:history="1"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UVB exposure enhanced </w:t>
        </w:r>
        <w:proofErr w:type="spellStart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benzanthrone</w:t>
        </w:r>
        <w:proofErr w:type="spellEnd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-induced inflammatory responses in SKH-1 mouse skin by activating the expression of COX-2 and </w:t>
        </w:r>
        <w:proofErr w:type="spellStart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iNOS</w:t>
        </w:r>
        <w:proofErr w:type="spellEnd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through MAP </w:t>
        </w:r>
        <w:proofErr w:type="spellStart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kinases</w:t>
        </w:r>
        <w:proofErr w:type="spellEnd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/NF-</w:t>
        </w:r>
        <w:proofErr w:type="spellStart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κB</w:t>
        </w:r>
        <w:proofErr w:type="spellEnd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/AP-1 </w:t>
        </w:r>
        <w:proofErr w:type="spellStart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signalling</w:t>
        </w:r>
        <w:proofErr w:type="spellEnd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063DD0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pathways.</w:t>
        </w:r>
      </w:hyperlink>
      <w:r w:rsidR="00063DD0" w:rsidRPr="00CF41E0">
        <w:rPr>
          <w:rStyle w:val="jrnl"/>
          <w:rFonts w:ascii="Arial" w:hAnsi="Arial" w:cs="Arial"/>
          <w:sz w:val="22"/>
          <w:szCs w:val="22"/>
        </w:rPr>
        <w:t>Food</w:t>
      </w:r>
      <w:proofErr w:type="spellEnd"/>
      <w:r w:rsidR="00063DD0" w:rsidRPr="00CF41E0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="00063DD0" w:rsidRPr="00CF41E0">
        <w:rPr>
          <w:rStyle w:val="jrnl"/>
          <w:rFonts w:ascii="Arial" w:hAnsi="Arial" w:cs="Arial"/>
          <w:sz w:val="22"/>
          <w:szCs w:val="22"/>
        </w:rPr>
        <w:t>ChemToxicol</w:t>
      </w:r>
      <w:proofErr w:type="spellEnd"/>
      <w:r w:rsidR="000A2010" w:rsidRPr="00CF41E0">
        <w:rPr>
          <w:rFonts w:ascii="Arial" w:hAnsi="Arial" w:cs="Arial"/>
          <w:sz w:val="22"/>
          <w:szCs w:val="22"/>
        </w:rPr>
        <w:t>. 2016 Oct</w:t>
      </w:r>
      <w:proofErr w:type="gramStart"/>
      <w:r w:rsidR="000A2010" w:rsidRPr="00CF41E0">
        <w:rPr>
          <w:rFonts w:ascii="Arial" w:hAnsi="Arial" w:cs="Arial"/>
          <w:sz w:val="22"/>
          <w:szCs w:val="22"/>
        </w:rPr>
        <w:t>;96:183</w:t>
      </w:r>
      <w:proofErr w:type="gramEnd"/>
      <w:r w:rsidR="000A2010" w:rsidRPr="00CF41E0">
        <w:rPr>
          <w:rFonts w:ascii="Arial" w:hAnsi="Arial" w:cs="Arial"/>
          <w:sz w:val="22"/>
          <w:szCs w:val="22"/>
        </w:rPr>
        <w:t xml:space="preserve">-90. </w:t>
      </w:r>
    </w:p>
    <w:p w:rsidR="000A2010" w:rsidRPr="00CF41E0" w:rsidRDefault="000A2010" w:rsidP="000A2010">
      <w:pPr>
        <w:pStyle w:val="ListParagraph"/>
        <w:rPr>
          <w:rFonts w:ascii="Arial" w:hAnsi="Arial" w:cs="Arial"/>
          <w:sz w:val="22"/>
          <w:szCs w:val="22"/>
          <w:shd w:val="clear" w:color="auto" w:fill="FFFFFF"/>
        </w:rPr>
      </w:pPr>
    </w:p>
    <w:p w:rsidR="000A2010" w:rsidRPr="00CF41E0" w:rsidRDefault="000A2010" w:rsidP="000A2010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S. Abbas, S. Alam, K. P Singh, M. Kumar, S. K Gupta, 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Kausar M.</w:t>
      </w:r>
      <w:r w:rsidRPr="00CF41E0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 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Ansari*</w:t>
      </w:r>
      <w:r w:rsidRPr="00CF41E0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. </w:t>
      </w:r>
      <w:r w:rsidRPr="00CF41E0">
        <w:rPr>
          <w:rFonts w:ascii="Arial" w:hAnsi="Arial" w:cs="Arial"/>
          <w:sz w:val="22"/>
          <w:szCs w:val="22"/>
        </w:rPr>
        <w:t xml:space="preserve">Aryl Hydrocarbon Receptor Activation Contributes to </w:t>
      </w:r>
      <w:proofErr w:type="spellStart"/>
      <w:r w:rsidRPr="00CF41E0">
        <w:rPr>
          <w:rFonts w:ascii="Arial" w:hAnsi="Arial" w:cs="Arial"/>
          <w:sz w:val="22"/>
          <w:szCs w:val="22"/>
        </w:rPr>
        <w:t>Benzanthrone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-Induced </w:t>
      </w:r>
      <w:proofErr w:type="spellStart"/>
      <w:r w:rsidRPr="00CF41E0">
        <w:rPr>
          <w:rFonts w:ascii="Arial" w:hAnsi="Arial" w:cs="Arial"/>
          <w:sz w:val="22"/>
          <w:szCs w:val="22"/>
        </w:rPr>
        <w:t>Hyperpigmentation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via Modulation of Melanogenic Signaling Pathways. </w:t>
      </w:r>
      <w:proofErr w:type="spellStart"/>
      <w:r w:rsidRPr="00CF41E0">
        <w:rPr>
          <w:rFonts w:ascii="Arial" w:hAnsi="Arial" w:cs="Arial"/>
          <w:sz w:val="22"/>
          <w:szCs w:val="22"/>
        </w:rPr>
        <w:t>Chem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Res </w:t>
      </w:r>
      <w:proofErr w:type="spellStart"/>
      <w:r w:rsidRPr="00CF41E0">
        <w:rPr>
          <w:rFonts w:ascii="Arial" w:hAnsi="Arial" w:cs="Arial"/>
          <w:sz w:val="22"/>
          <w:szCs w:val="22"/>
        </w:rPr>
        <w:t>Toxicol</w:t>
      </w:r>
      <w:proofErr w:type="spellEnd"/>
      <w:r w:rsidRPr="00CF41E0">
        <w:rPr>
          <w:rFonts w:ascii="Arial" w:hAnsi="Arial" w:cs="Arial"/>
          <w:sz w:val="22"/>
          <w:szCs w:val="22"/>
        </w:rPr>
        <w:t>. 2017 Feb 20</w:t>
      </w:r>
      <w:proofErr w:type="gramStart"/>
      <w:r w:rsidRPr="00CF41E0">
        <w:rPr>
          <w:rFonts w:ascii="Arial" w:hAnsi="Arial" w:cs="Arial"/>
          <w:sz w:val="22"/>
          <w:szCs w:val="22"/>
        </w:rPr>
        <w:t>;30</w:t>
      </w:r>
      <w:proofErr w:type="gramEnd"/>
      <w:r w:rsidRPr="00CF41E0">
        <w:rPr>
          <w:rFonts w:ascii="Arial" w:hAnsi="Arial" w:cs="Arial"/>
          <w:sz w:val="22"/>
          <w:szCs w:val="22"/>
        </w:rPr>
        <w:t>(2):625-634</w:t>
      </w:r>
      <w:r w:rsidR="000203F9" w:rsidRPr="00CF41E0">
        <w:rPr>
          <w:rFonts w:ascii="Arial" w:hAnsi="Arial" w:cs="Arial"/>
          <w:sz w:val="22"/>
          <w:szCs w:val="22"/>
        </w:rPr>
        <w:t>.</w:t>
      </w:r>
    </w:p>
    <w:p w:rsidR="000203F9" w:rsidRPr="00CF41E0" w:rsidRDefault="000203F9" w:rsidP="000203F9">
      <w:pPr>
        <w:pStyle w:val="ListParagraph"/>
        <w:rPr>
          <w:rFonts w:ascii="Arial" w:hAnsi="Arial" w:cs="Arial"/>
          <w:sz w:val="22"/>
          <w:szCs w:val="22"/>
        </w:rPr>
      </w:pPr>
    </w:p>
    <w:p w:rsidR="000203F9" w:rsidRPr="00CF41E0" w:rsidRDefault="00BA7F41" w:rsidP="00B3683A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M. Vij, S. Alam, N. Gupta, V. Gotherwal, H. Gautam,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Kausar M. Ansari</w:t>
      </w:r>
      <w:r w:rsidR="00630484"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,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 D. Santhiya, V T Natarajan, M. Ganguli. </w:t>
      </w:r>
      <w:r w:rsidRPr="00CF41E0">
        <w:rPr>
          <w:rFonts w:ascii="Arial" w:hAnsi="Arial" w:cs="Arial"/>
          <w:sz w:val="22"/>
          <w:szCs w:val="22"/>
        </w:rPr>
        <w:t xml:space="preserve">Non-invasive Oil-Based Method to Increase Topical Delivery of Nucleic Acids to </w:t>
      </w:r>
      <w:proofErr w:type="spellStart"/>
      <w:r w:rsidRPr="00CF41E0">
        <w:rPr>
          <w:rFonts w:ascii="Arial" w:hAnsi="Arial" w:cs="Arial"/>
          <w:sz w:val="22"/>
          <w:szCs w:val="22"/>
        </w:rPr>
        <w:t>Skin.MolTher.Mar</w:t>
      </w:r>
      <w:proofErr w:type="spellEnd"/>
      <w:r w:rsidR="008409B4" w:rsidRPr="00CF41E0">
        <w:rPr>
          <w:rFonts w:ascii="Arial" w:hAnsi="Arial" w:cs="Arial"/>
          <w:sz w:val="22"/>
          <w:szCs w:val="22"/>
        </w:rPr>
        <w:t xml:space="preserve"> 30. </w:t>
      </w:r>
      <w:proofErr w:type="spellStart"/>
      <w:proofErr w:type="gramStart"/>
      <w:r w:rsidR="008409B4" w:rsidRPr="00CF41E0">
        <w:rPr>
          <w:rFonts w:ascii="Arial" w:hAnsi="Arial" w:cs="Arial"/>
          <w:sz w:val="22"/>
          <w:szCs w:val="22"/>
        </w:rPr>
        <w:t>pii</w:t>
      </w:r>
      <w:proofErr w:type="spellEnd"/>
      <w:proofErr w:type="gramEnd"/>
      <w:r w:rsidR="008409B4" w:rsidRPr="00CF41E0">
        <w:rPr>
          <w:rFonts w:ascii="Arial" w:hAnsi="Arial" w:cs="Arial"/>
          <w:sz w:val="22"/>
          <w:szCs w:val="22"/>
        </w:rPr>
        <w:t>: S1525-0016(17)30107-7, 2017.</w:t>
      </w:r>
    </w:p>
    <w:p w:rsidR="00FF20DB" w:rsidRPr="00CF41E0" w:rsidRDefault="00FF20DB" w:rsidP="00FF20DB">
      <w:pPr>
        <w:pStyle w:val="ListParagraph"/>
        <w:rPr>
          <w:rFonts w:ascii="Arial" w:hAnsi="Arial" w:cs="Arial"/>
          <w:sz w:val="22"/>
          <w:szCs w:val="22"/>
        </w:rPr>
      </w:pPr>
    </w:p>
    <w:p w:rsidR="003C7A14" w:rsidRPr="00CF41E0" w:rsidRDefault="00FF20DB" w:rsidP="00CA0A9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S. Alam, A. Pal, D. Singh,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Kausar M. Ansari</w:t>
      </w:r>
      <w:r w:rsidR="00630484"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r w:rsidRPr="00CF41E0">
        <w:rPr>
          <w:rFonts w:ascii="Arial" w:hAnsi="Arial" w:cs="Arial"/>
          <w:sz w:val="22"/>
          <w:szCs w:val="22"/>
        </w:rPr>
        <w:t xml:space="preserve">Topical application of </w:t>
      </w:r>
      <w:proofErr w:type="spellStart"/>
      <w:r w:rsidRPr="00CF41E0">
        <w:rPr>
          <w:rFonts w:ascii="Arial" w:hAnsi="Arial" w:cs="Arial"/>
          <w:sz w:val="22"/>
          <w:szCs w:val="22"/>
        </w:rPr>
        <w:t>Nexrutine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inhibits ultraviolet B-induced cutaneous inflammatory responses in SKH-1 hairless mouse. </w:t>
      </w:r>
      <w:hyperlink r:id="rId15" w:tooltip="Photodermatology, photoimmunology &amp; photomedicine." w:history="1">
        <w:proofErr w:type="spellStart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PhotodermatolPhotoimmunolPhotomed</w:t>
        </w:r>
        <w:proofErr w:type="spellEnd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</w:t>
        </w:r>
      </w:hyperlink>
      <w:r w:rsidRPr="00CF41E0">
        <w:rPr>
          <w:rFonts w:ascii="Arial" w:hAnsi="Arial" w:cs="Arial"/>
          <w:sz w:val="22"/>
          <w:szCs w:val="22"/>
        </w:rPr>
        <w:t xml:space="preserve"> 2017 Aug 30. </w:t>
      </w:r>
      <w:proofErr w:type="spellStart"/>
      <w:proofErr w:type="gramStart"/>
      <w:r w:rsidRPr="00CF41E0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 xml:space="preserve">: 10.1111/phpp.12348. </w:t>
      </w:r>
    </w:p>
    <w:p w:rsidR="003C7A14" w:rsidRPr="00CF41E0" w:rsidRDefault="003C7A14" w:rsidP="003C7A14">
      <w:pPr>
        <w:pStyle w:val="ListParagraph"/>
        <w:rPr>
          <w:rFonts w:ascii="Arial" w:hAnsi="Arial" w:cs="Arial"/>
          <w:sz w:val="22"/>
          <w:szCs w:val="22"/>
        </w:rPr>
      </w:pPr>
    </w:p>
    <w:p w:rsidR="003C7A14" w:rsidRPr="00CF41E0" w:rsidRDefault="003C7A14" w:rsidP="00CA0A9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t xml:space="preserve">P. </w:t>
      </w:r>
      <w:hyperlink r:id="rId16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Mishra</w:t>
        </w:r>
      </w:hyperlink>
      <w:r w:rsidRPr="00CF41E0">
        <w:rPr>
          <w:rFonts w:ascii="Arial" w:hAnsi="Arial" w:cs="Arial"/>
          <w:sz w:val="22"/>
          <w:szCs w:val="22"/>
        </w:rPr>
        <w:t xml:space="preserve">, V. </w:t>
      </w:r>
      <w:hyperlink r:id="rId17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Raj</w:t>
        </w:r>
      </w:hyperlink>
      <w:r w:rsidRPr="00CF41E0">
        <w:rPr>
          <w:rFonts w:ascii="Arial" w:hAnsi="Arial" w:cs="Arial"/>
          <w:sz w:val="22"/>
          <w:szCs w:val="22"/>
        </w:rPr>
        <w:t xml:space="preserve">, A. S. </w:t>
      </w:r>
      <w:hyperlink r:id="rId18" w:history="1">
        <w:proofErr w:type="spellStart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Bhadauria</w:t>
        </w:r>
        <w:proofErr w:type="spellEnd"/>
      </w:hyperlink>
      <w:r w:rsidRPr="00CF41E0">
        <w:rPr>
          <w:rFonts w:ascii="Arial" w:hAnsi="Arial" w:cs="Arial"/>
          <w:sz w:val="22"/>
          <w:szCs w:val="22"/>
        </w:rPr>
        <w:t xml:space="preserve">, A. K. </w:t>
      </w:r>
      <w:hyperlink r:id="rId19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Singh</w:t>
        </w:r>
      </w:hyperlink>
      <w:r w:rsidRPr="00CF41E0">
        <w:rPr>
          <w:rFonts w:ascii="Arial" w:hAnsi="Arial" w:cs="Arial"/>
          <w:sz w:val="22"/>
          <w:szCs w:val="22"/>
        </w:rPr>
        <w:t xml:space="preserve">, A. </w:t>
      </w:r>
      <w:hyperlink r:id="rId20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Rai</w:t>
        </w:r>
      </w:hyperlink>
      <w:r w:rsidRPr="00CF41E0">
        <w:rPr>
          <w:rFonts w:ascii="Arial" w:hAnsi="Arial" w:cs="Arial"/>
          <w:sz w:val="22"/>
          <w:szCs w:val="22"/>
        </w:rPr>
        <w:t xml:space="preserve">, P. </w:t>
      </w:r>
      <w:hyperlink r:id="rId21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Kumar</w:t>
        </w:r>
      </w:hyperlink>
      <w:r w:rsidRPr="00CF41E0">
        <w:rPr>
          <w:rFonts w:ascii="Arial" w:hAnsi="Arial" w:cs="Arial"/>
          <w:sz w:val="22"/>
          <w:szCs w:val="22"/>
        </w:rPr>
        <w:t xml:space="preserve">, A. K. </w:t>
      </w:r>
      <w:hyperlink r:id="rId22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Keshari</w:t>
        </w:r>
      </w:hyperlink>
      <w:r w:rsidRPr="00CF41E0">
        <w:rPr>
          <w:rFonts w:ascii="Arial" w:hAnsi="Arial" w:cs="Arial"/>
          <w:sz w:val="22"/>
          <w:szCs w:val="22"/>
          <w:lang w:val="de-DE"/>
        </w:rPr>
        <w:t xml:space="preserve">, A. </w:t>
      </w:r>
      <w:hyperlink r:id="rId23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De</w:t>
        </w:r>
      </w:hyperlink>
      <w:r w:rsidRPr="00CF41E0">
        <w:rPr>
          <w:rFonts w:ascii="Arial" w:hAnsi="Arial" w:cs="Arial"/>
          <w:sz w:val="22"/>
          <w:szCs w:val="22"/>
          <w:lang w:val="de-DE"/>
        </w:rPr>
        <w:t xml:space="preserve">, A. </w:t>
      </w:r>
      <w:hyperlink r:id="rId24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Samanta</w:t>
        </w:r>
      </w:hyperlink>
      <w:r w:rsidRPr="00CF41E0">
        <w:rPr>
          <w:rFonts w:ascii="Arial" w:hAnsi="Arial" w:cs="Arial"/>
          <w:sz w:val="22"/>
          <w:szCs w:val="22"/>
          <w:lang w:val="de-DE"/>
        </w:rPr>
        <w:t xml:space="preserve">, U. </w:t>
      </w:r>
      <w:hyperlink r:id="rId25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Kumar</w:t>
        </w:r>
      </w:hyperlink>
      <w:r w:rsidRPr="00CF41E0">
        <w:rPr>
          <w:rFonts w:ascii="Arial" w:hAnsi="Arial" w:cs="Arial"/>
          <w:sz w:val="22"/>
          <w:szCs w:val="22"/>
          <w:lang w:val="de-DE"/>
        </w:rPr>
        <w:t xml:space="preserve">, D. </w:t>
      </w:r>
      <w:r w:rsidR="00E731D4"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begin"/>
      </w:r>
      <w:r w:rsidR="00847443" w:rsidRPr="00CF41E0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instrText xml:space="preserve"> HYPERLINK "https://www.ncbi.nlm.nih.gov/pubmed/?term=Kumar%20D%5BAuthor%5D&amp;cauthor=true&amp;cauthor_uid=29448205" </w:instrText>
      </w:r>
      <w:r w:rsidR="00E731D4"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separate"/>
      </w:r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Kumar</w:t>
      </w:r>
      <w:r w:rsidR="00E731D4"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end"/>
      </w:r>
      <w:r w:rsidRPr="00CF41E0">
        <w:rPr>
          <w:rFonts w:ascii="Arial" w:hAnsi="Arial" w:cs="Arial"/>
          <w:sz w:val="22"/>
          <w:szCs w:val="22"/>
          <w:lang w:val="de-DE"/>
        </w:rPr>
        <w:t xml:space="preserve">, B. </w:t>
      </w:r>
      <w:r w:rsidR="00E731D4"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begin"/>
      </w:r>
      <w:r w:rsidR="00847443" w:rsidRPr="00CF41E0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instrText xml:space="preserve"> HYPERLINK "https://www.ncbi.nlm.nih.gov/pubmed/?term=Maity%20B%5BAuthor%5D&amp;cauthor=true&amp;cauthor_uid=29448205" </w:instrText>
      </w:r>
      <w:r w:rsidR="00E731D4"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separate"/>
      </w:r>
      <w:proofErr w:type="spellStart"/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Maity</w:t>
      </w:r>
      <w:proofErr w:type="spellEnd"/>
      <w:r w:rsidR="00E731D4"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end"/>
      </w:r>
      <w:r w:rsidRPr="00CF41E0">
        <w:rPr>
          <w:rFonts w:ascii="Arial" w:hAnsi="Arial" w:cs="Arial"/>
          <w:sz w:val="22"/>
          <w:szCs w:val="22"/>
        </w:rPr>
        <w:t xml:space="preserve">, S. </w:t>
      </w:r>
      <w:hyperlink r:id="rId26" w:history="1">
        <w:proofErr w:type="spellStart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Nath</w:t>
        </w:r>
        <w:proofErr w:type="spellEnd"/>
      </w:hyperlink>
      <w:r w:rsidRPr="00CF41E0">
        <w:rPr>
          <w:rFonts w:ascii="Arial" w:hAnsi="Arial" w:cs="Arial"/>
          <w:sz w:val="22"/>
          <w:szCs w:val="22"/>
        </w:rPr>
        <w:t xml:space="preserve">, A. </w:t>
      </w:r>
      <w:hyperlink r:id="rId27" w:history="1">
        <w:proofErr w:type="spellStart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Prakash</w:t>
        </w:r>
        <w:proofErr w:type="spellEnd"/>
      </w:hyperlink>
      <w:r w:rsidRPr="00CF41E0">
        <w:rPr>
          <w:rFonts w:ascii="Arial" w:hAnsi="Arial" w:cs="Arial"/>
          <w:sz w:val="22"/>
          <w:szCs w:val="22"/>
        </w:rPr>
        <w:t xml:space="preserve">, </w:t>
      </w:r>
      <w:hyperlink r:id="rId28" w:history="1">
        <w:proofErr w:type="spellStart"/>
        <w:r w:rsidRPr="00CF41E0">
          <w:rPr>
            <w:rStyle w:val="highlight"/>
            <w:rFonts w:ascii="Arial" w:hAnsi="Arial" w:cs="Arial"/>
            <w:b/>
            <w:sz w:val="22"/>
            <w:szCs w:val="22"/>
          </w:rPr>
          <w:t>Kausar</w:t>
        </w:r>
        <w:proofErr w:type="spellEnd"/>
        <w:r w:rsidRPr="00CF41E0">
          <w:rPr>
            <w:rStyle w:val="highlight"/>
            <w:rFonts w:ascii="Arial" w:hAnsi="Arial" w:cs="Arial"/>
            <w:b/>
            <w:sz w:val="22"/>
            <w:szCs w:val="22"/>
          </w:rPr>
          <w:t xml:space="preserve"> M </w:t>
        </w:r>
        <w:proofErr w:type="spellStart"/>
        <w:r w:rsidRPr="00CF41E0">
          <w:rPr>
            <w:rStyle w:val="highlight"/>
            <w:rFonts w:ascii="Arial" w:hAnsi="Arial" w:cs="Arial"/>
            <w:b/>
            <w:sz w:val="22"/>
            <w:szCs w:val="22"/>
          </w:rPr>
          <w:t>Ansari</w:t>
        </w:r>
        <w:proofErr w:type="spellEnd"/>
      </w:hyperlink>
      <w:r w:rsidRPr="00CF41E0">
        <w:rPr>
          <w:rFonts w:ascii="Arial" w:hAnsi="Arial" w:cs="Arial"/>
          <w:b/>
          <w:sz w:val="22"/>
          <w:szCs w:val="22"/>
        </w:rPr>
        <w:t>,</w:t>
      </w:r>
      <w:r w:rsidRPr="00CF41E0">
        <w:rPr>
          <w:rFonts w:ascii="Arial" w:hAnsi="Arial" w:cs="Arial"/>
          <w:sz w:val="22"/>
          <w:szCs w:val="22"/>
        </w:rPr>
        <w:t xml:space="preserve"> S. </w:t>
      </w:r>
      <w:hyperlink r:id="rId29" w:history="1">
        <w:proofErr w:type="spellStart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Saha</w:t>
        </w:r>
        <w:proofErr w:type="spellEnd"/>
      </w:hyperlink>
      <w:r w:rsidRPr="00CF41E0">
        <w:rPr>
          <w:rFonts w:ascii="Arial" w:hAnsi="Arial" w:cs="Arial"/>
          <w:sz w:val="22"/>
          <w:szCs w:val="22"/>
        </w:rPr>
        <w:t>. 6</w:t>
      </w:r>
      <w:proofErr w:type="gramStart"/>
      <w:r w:rsidRPr="00CF41E0">
        <w:rPr>
          <w:rFonts w:ascii="Arial" w:hAnsi="Arial" w:cs="Arial"/>
          <w:sz w:val="22"/>
          <w:szCs w:val="22"/>
        </w:rPr>
        <w:t>,7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-dimethoxy-1,2,3,4-tetrahydro-isoquinoline-3-carboxylic acid attenuates colon carcinogenesis via blockade of IL-6 mediated signals. </w:t>
      </w:r>
      <w:hyperlink r:id="rId30" w:tooltip="Biomedicine &amp; pharmacotherapy = Biomedecine &amp; pharmacotherapie.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Biomed </w:t>
        </w:r>
        <w:proofErr w:type="spellStart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Pharmacother</w:t>
        </w:r>
        <w:proofErr w:type="spellEnd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</w:t>
        </w:r>
      </w:hyperlink>
      <w:r w:rsidRPr="00CF41E0">
        <w:rPr>
          <w:rFonts w:ascii="Arial" w:hAnsi="Arial" w:cs="Arial"/>
          <w:sz w:val="22"/>
          <w:szCs w:val="22"/>
        </w:rPr>
        <w:t xml:space="preserve"> 2018 Apr</w:t>
      </w:r>
      <w:proofErr w:type="gramStart"/>
      <w:r w:rsidRPr="00CF41E0">
        <w:rPr>
          <w:rFonts w:ascii="Arial" w:hAnsi="Arial" w:cs="Arial"/>
          <w:sz w:val="22"/>
          <w:szCs w:val="22"/>
        </w:rPr>
        <w:t>;100:282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-295. </w:t>
      </w:r>
    </w:p>
    <w:p w:rsidR="000F6325" w:rsidRPr="00CF41E0" w:rsidRDefault="000F6325" w:rsidP="000F6325">
      <w:pPr>
        <w:pStyle w:val="ListParagraph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F6325" w:rsidRPr="00CF41E0" w:rsidRDefault="000F6325" w:rsidP="00E86048">
      <w:pPr>
        <w:pStyle w:val="Title2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t xml:space="preserve">V. </w:t>
      </w:r>
      <w:hyperlink r:id="rId31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Raj</w:t>
        </w:r>
      </w:hyperlink>
      <w:r w:rsidRPr="00CF41E0">
        <w:rPr>
          <w:rFonts w:ascii="Arial" w:hAnsi="Arial" w:cs="Arial"/>
          <w:sz w:val="22"/>
          <w:szCs w:val="22"/>
        </w:rPr>
        <w:t xml:space="preserve">, A. S. </w:t>
      </w:r>
      <w:hyperlink r:id="rId32" w:history="1">
        <w:proofErr w:type="spellStart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Bhadauria</w:t>
        </w:r>
        <w:proofErr w:type="spellEnd"/>
      </w:hyperlink>
      <w:r w:rsidRPr="00CF41E0">
        <w:rPr>
          <w:rFonts w:ascii="Arial" w:hAnsi="Arial" w:cs="Arial"/>
          <w:sz w:val="22"/>
          <w:szCs w:val="22"/>
        </w:rPr>
        <w:t xml:space="preserve">, A. K. </w:t>
      </w:r>
      <w:hyperlink r:id="rId33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Singh</w:t>
        </w:r>
      </w:hyperlink>
      <w:r w:rsidRPr="00CF41E0">
        <w:rPr>
          <w:rFonts w:ascii="Arial" w:hAnsi="Arial" w:cs="Arial"/>
          <w:sz w:val="22"/>
          <w:szCs w:val="22"/>
          <w:lang w:val="de-DE"/>
        </w:rPr>
        <w:t xml:space="preserve">, </w:t>
      </w:r>
      <w:r w:rsidR="00E86048" w:rsidRPr="00CF41E0">
        <w:rPr>
          <w:rFonts w:ascii="Arial" w:hAnsi="Arial" w:cs="Arial"/>
          <w:sz w:val="22"/>
          <w:szCs w:val="22"/>
          <w:lang w:val="de-DE"/>
        </w:rPr>
        <w:t xml:space="preserve"> U. Kumar, 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A. </w:t>
      </w:r>
      <w:hyperlink r:id="rId34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Rai</w:t>
        </w:r>
      </w:hyperlink>
      <w:r w:rsidRPr="00CF41E0">
        <w:rPr>
          <w:rFonts w:ascii="Arial" w:hAnsi="Arial" w:cs="Arial"/>
          <w:sz w:val="22"/>
          <w:szCs w:val="22"/>
          <w:lang w:val="de-DE"/>
        </w:rPr>
        <w:t xml:space="preserve">, </w:t>
      </w:r>
      <w:r w:rsidR="00E86048" w:rsidRPr="00CF41E0">
        <w:rPr>
          <w:rFonts w:ascii="Arial" w:hAnsi="Arial" w:cs="Arial"/>
          <w:sz w:val="22"/>
          <w:szCs w:val="22"/>
          <w:lang w:val="de-DE"/>
        </w:rPr>
        <w:t xml:space="preserve">A. K. </w:t>
      </w:r>
      <w:hyperlink r:id="rId35" w:history="1">
        <w:r w:rsidR="00E86048"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Keshari</w:t>
        </w:r>
      </w:hyperlink>
      <w:r w:rsidR="00E86048" w:rsidRPr="00CF41E0">
        <w:rPr>
          <w:rFonts w:ascii="Arial" w:hAnsi="Arial" w:cs="Arial"/>
          <w:sz w:val="22"/>
          <w:szCs w:val="22"/>
          <w:lang w:val="de-DE"/>
        </w:rPr>
        <w:t xml:space="preserve">, 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P. </w:t>
      </w:r>
      <w:hyperlink r:id="rId36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Kumar</w:t>
        </w:r>
      </w:hyperlink>
      <w:r w:rsidRPr="00CF41E0">
        <w:rPr>
          <w:rFonts w:ascii="Arial" w:hAnsi="Arial" w:cs="Arial"/>
          <w:sz w:val="22"/>
          <w:szCs w:val="22"/>
          <w:lang w:val="de-DE"/>
        </w:rPr>
        <w:t xml:space="preserve">, </w:t>
      </w:r>
      <w:hyperlink r:id="rId37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D</w:t>
        </w:r>
      </w:hyperlink>
      <w:r w:rsidR="00E86048" w:rsidRPr="00CF41E0">
        <w:rPr>
          <w:rFonts w:ascii="Arial" w:hAnsi="Arial" w:cs="Arial"/>
          <w:sz w:val="22"/>
          <w:szCs w:val="22"/>
          <w:lang w:val="de-DE"/>
        </w:rPr>
        <w:t>. Kumar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, </w:t>
      </w:r>
      <w:r w:rsidR="00E86048" w:rsidRPr="00CF41E0">
        <w:rPr>
          <w:rFonts w:ascii="Arial" w:hAnsi="Arial" w:cs="Arial"/>
          <w:sz w:val="22"/>
          <w:szCs w:val="22"/>
          <w:lang w:val="de-DE"/>
        </w:rPr>
        <w:t xml:space="preserve">B. </w:t>
      </w:r>
      <w:r w:rsidR="00E731D4" w:rsidRPr="00CF41E0">
        <w:rPr>
          <w:rFonts w:ascii="Arial" w:hAnsi="Arial" w:cs="Arial"/>
          <w:sz w:val="22"/>
          <w:szCs w:val="22"/>
        </w:rPr>
        <w:fldChar w:fldCharType="begin"/>
      </w:r>
      <w:r w:rsidR="00E731D4" w:rsidRPr="00CF41E0">
        <w:rPr>
          <w:rFonts w:ascii="Arial" w:hAnsi="Arial" w:cs="Arial"/>
          <w:sz w:val="22"/>
          <w:szCs w:val="22"/>
        </w:rPr>
        <w:instrText>HYPERLINK "https://www.ncbi.nlm.nih.gov/pubmed/?term=Maity%20B%5BAuthor%5D&amp;cauthor=true&amp;cauthor_uid=29448205"</w:instrText>
      </w:r>
      <w:r w:rsidR="00E731D4" w:rsidRPr="00CF41E0">
        <w:rPr>
          <w:rFonts w:ascii="Arial" w:hAnsi="Arial" w:cs="Arial"/>
          <w:sz w:val="22"/>
          <w:szCs w:val="22"/>
        </w:rPr>
        <w:fldChar w:fldCharType="separate"/>
      </w:r>
      <w:r w:rsidR="00E86048" w:rsidRPr="00CF41E0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Maity</w:t>
      </w:r>
      <w:r w:rsidR="00E731D4" w:rsidRPr="00CF41E0">
        <w:rPr>
          <w:rFonts w:ascii="Arial" w:hAnsi="Arial" w:cs="Arial"/>
          <w:sz w:val="22"/>
          <w:szCs w:val="22"/>
        </w:rPr>
        <w:fldChar w:fldCharType="end"/>
      </w:r>
      <w:r w:rsidR="00E86048" w:rsidRPr="00CF41E0">
        <w:rPr>
          <w:rFonts w:ascii="Arial" w:hAnsi="Arial" w:cs="Arial"/>
          <w:sz w:val="22"/>
          <w:szCs w:val="22"/>
          <w:lang w:val="de-DE"/>
        </w:rPr>
        <w:t xml:space="preserve">, 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S. </w:t>
      </w:r>
      <w:r w:rsidR="00E731D4" w:rsidRPr="00CF41E0">
        <w:rPr>
          <w:rFonts w:ascii="Arial" w:hAnsi="Arial" w:cs="Arial"/>
          <w:sz w:val="22"/>
          <w:szCs w:val="22"/>
        </w:rPr>
        <w:fldChar w:fldCharType="begin"/>
      </w:r>
      <w:r w:rsidR="00E731D4" w:rsidRPr="00CF41E0">
        <w:rPr>
          <w:rFonts w:ascii="Arial" w:hAnsi="Arial" w:cs="Arial"/>
          <w:sz w:val="22"/>
          <w:szCs w:val="22"/>
        </w:rPr>
        <w:instrText>HYPERLINK "https://www.ncbi.nlm.nih.gov/pubmed/?term=Nath%20S%5BAuthor%5D&amp;cauthor=true&amp;cauthor_uid=29448205"</w:instrText>
      </w:r>
      <w:r w:rsidR="00E731D4" w:rsidRPr="00CF41E0">
        <w:rPr>
          <w:rFonts w:ascii="Arial" w:hAnsi="Arial" w:cs="Arial"/>
          <w:sz w:val="22"/>
          <w:szCs w:val="22"/>
        </w:rPr>
        <w:fldChar w:fldCharType="separate"/>
      </w:r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Nath</w:t>
      </w:r>
      <w:r w:rsidR="00E731D4" w:rsidRPr="00CF41E0">
        <w:rPr>
          <w:rFonts w:ascii="Arial" w:hAnsi="Arial" w:cs="Arial"/>
          <w:sz w:val="22"/>
          <w:szCs w:val="22"/>
        </w:rPr>
        <w:fldChar w:fldCharType="end"/>
      </w:r>
      <w:r w:rsidRPr="00CF41E0">
        <w:rPr>
          <w:rFonts w:ascii="Arial" w:hAnsi="Arial" w:cs="Arial"/>
          <w:sz w:val="22"/>
          <w:szCs w:val="22"/>
          <w:lang w:val="de-DE"/>
        </w:rPr>
        <w:t xml:space="preserve">, A. </w:t>
      </w:r>
      <w:r w:rsidR="00E731D4" w:rsidRPr="00CF41E0">
        <w:rPr>
          <w:rFonts w:ascii="Arial" w:hAnsi="Arial" w:cs="Arial"/>
          <w:sz w:val="22"/>
          <w:szCs w:val="22"/>
        </w:rPr>
        <w:fldChar w:fldCharType="begin"/>
      </w:r>
      <w:r w:rsidR="00E731D4" w:rsidRPr="00CF41E0">
        <w:rPr>
          <w:rFonts w:ascii="Arial" w:hAnsi="Arial" w:cs="Arial"/>
          <w:sz w:val="22"/>
          <w:szCs w:val="22"/>
        </w:rPr>
        <w:instrText>HYPERLINK "https://www.ncbi.nlm.nih.gov/pubmed/?term=Prakash%20A%5BAuthor%5D&amp;cauthor=true&amp;cauthor_uid=29448205"</w:instrText>
      </w:r>
      <w:r w:rsidR="00E731D4" w:rsidRPr="00CF41E0">
        <w:rPr>
          <w:rFonts w:ascii="Arial" w:hAnsi="Arial" w:cs="Arial"/>
          <w:sz w:val="22"/>
          <w:szCs w:val="22"/>
        </w:rPr>
        <w:fldChar w:fldCharType="separate"/>
      </w:r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Prakash</w:t>
      </w:r>
      <w:r w:rsidR="00E731D4" w:rsidRPr="00CF41E0">
        <w:rPr>
          <w:rFonts w:ascii="Arial" w:hAnsi="Arial" w:cs="Arial"/>
          <w:sz w:val="22"/>
          <w:szCs w:val="22"/>
        </w:rPr>
        <w:fldChar w:fldCharType="end"/>
      </w:r>
      <w:r w:rsidRPr="00CF41E0">
        <w:rPr>
          <w:rFonts w:ascii="Arial" w:hAnsi="Arial" w:cs="Arial"/>
          <w:sz w:val="22"/>
          <w:szCs w:val="22"/>
          <w:lang w:val="de-DE"/>
        </w:rPr>
        <w:t xml:space="preserve">, </w:t>
      </w:r>
      <w:hyperlink r:id="rId38" w:history="1">
        <w:r w:rsidRPr="00CF41E0">
          <w:rPr>
            <w:rStyle w:val="highlight"/>
            <w:rFonts w:ascii="Arial" w:hAnsi="Arial" w:cs="Arial"/>
            <w:b/>
            <w:sz w:val="22"/>
            <w:szCs w:val="22"/>
            <w:lang w:val="de-DE"/>
          </w:rPr>
          <w:t>Kausar M Ansari</w:t>
        </w:r>
      </w:hyperlink>
      <w:r w:rsidRPr="00CF41E0">
        <w:rPr>
          <w:rFonts w:ascii="Arial" w:hAnsi="Arial" w:cs="Arial"/>
          <w:b/>
          <w:sz w:val="22"/>
          <w:szCs w:val="22"/>
          <w:lang w:val="de-DE"/>
        </w:rPr>
        <w:t>,</w:t>
      </w:r>
      <w:r w:rsidR="00E86048" w:rsidRPr="00CF41E0">
        <w:rPr>
          <w:rFonts w:ascii="Arial" w:hAnsi="Arial" w:cs="Arial"/>
          <w:sz w:val="22"/>
          <w:szCs w:val="22"/>
          <w:lang w:val="de-DE"/>
        </w:rPr>
        <w:t xml:space="preserve">J. L. Jat, 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S. </w:t>
      </w:r>
      <w:r w:rsidR="00E731D4" w:rsidRPr="00CF41E0">
        <w:rPr>
          <w:rFonts w:ascii="Arial" w:hAnsi="Arial" w:cs="Arial"/>
          <w:sz w:val="22"/>
          <w:szCs w:val="22"/>
        </w:rPr>
        <w:fldChar w:fldCharType="begin"/>
      </w:r>
      <w:r w:rsidR="00E731D4" w:rsidRPr="00CF41E0">
        <w:rPr>
          <w:rFonts w:ascii="Arial" w:hAnsi="Arial" w:cs="Arial"/>
          <w:sz w:val="22"/>
          <w:szCs w:val="22"/>
        </w:rPr>
        <w:instrText>HYPERLINK "https://www.ncbi.nlm.nih.gov/pubmed/?term=Saha%20S%5BAuthor%5D&amp;cauthor=true&amp;cauthor_uid=29448205"</w:instrText>
      </w:r>
      <w:r w:rsidR="00E731D4" w:rsidRPr="00CF41E0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Pr="00CF41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Saha</w:t>
      </w:r>
      <w:r w:rsidR="00E731D4" w:rsidRPr="00CF41E0">
        <w:rPr>
          <w:rFonts w:ascii="Arial" w:hAnsi="Arial" w:cs="Arial"/>
          <w:sz w:val="22"/>
          <w:szCs w:val="22"/>
        </w:rPr>
        <w:fldChar w:fldCharType="end"/>
      </w:r>
      <w:r w:rsidRPr="00CF41E0">
        <w:rPr>
          <w:rFonts w:ascii="Arial" w:hAnsi="Arial" w:cs="Arial"/>
          <w:sz w:val="22"/>
          <w:szCs w:val="22"/>
        </w:rPr>
        <w:t>.</w:t>
      </w:r>
      <w:hyperlink r:id="rId39" w:history="1"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Novel</w:t>
        </w:r>
        <w:proofErr w:type="spellEnd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1</w:t>
        </w:r>
        <w:proofErr w:type="gramStart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,3,4</w:t>
        </w:r>
        <w:proofErr w:type="gramEnd"/>
        <w:r w:rsidRPr="00CF41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-thiadiazoles inhibit colorectal cancer via blockade of IL-6/COX-2 mediated JAK2/STAT3 signals as evidenced through data-based mathematical modeling.</w:t>
        </w:r>
      </w:hyperlink>
      <w:r w:rsidR="00E86048" w:rsidRPr="00CF41E0">
        <w:rPr>
          <w:rStyle w:val="jrnl"/>
          <w:rFonts w:ascii="Arial" w:hAnsi="Arial" w:cs="Arial"/>
          <w:sz w:val="22"/>
          <w:szCs w:val="22"/>
        </w:rPr>
        <w:t>Cytokine</w:t>
      </w:r>
      <w:r w:rsidR="00E86048" w:rsidRPr="00CF41E0">
        <w:rPr>
          <w:rFonts w:ascii="Arial" w:hAnsi="Arial" w:cs="Arial"/>
          <w:sz w:val="22"/>
          <w:szCs w:val="22"/>
        </w:rPr>
        <w:t xml:space="preserve">. 2018 Mar 23. </w:t>
      </w:r>
      <w:proofErr w:type="spellStart"/>
      <w:proofErr w:type="gramStart"/>
      <w:r w:rsidR="00E86048" w:rsidRPr="00CF41E0">
        <w:rPr>
          <w:rFonts w:ascii="Arial" w:hAnsi="Arial" w:cs="Arial"/>
          <w:sz w:val="22"/>
          <w:szCs w:val="22"/>
        </w:rPr>
        <w:t>pii</w:t>
      </w:r>
      <w:proofErr w:type="spellEnd"/>
      <w:proofErr w:type="gramEnd"/>
      <w:r w:rsidR="00E86048" w:rsidRPr="00CF41E0">
        <w:rPr>
          <w:rFonts w:ascii="Arial" w:hAnsi="Arial" w:cs="Arial"/>
          <w:sz w:val="22"/>
          <w:szCs w:val="22"/>
        </w:rPr>
        <w:t>: S1043-4666(18)30112-1.</w:t>
      </w:r>
    </w:p>
    <w:p w:rsidR="00E86048" w:rsidRPr="00CF41E0" w:rsidRDefault="00E86048" w:rsidP="00A0357E">
      <w:pPr>
        <w:pStyle w:val="Title2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b/>
          <w:bCs/>
          <w:sz w:val="22"/>
          <w:szCs w:val="22"/>
          <w:lang w:val="de-DE"/>
        </w:rPr>
        <w:t>Kausar M. Ansari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, P. R. Arany, E. Arama, S. Larisch, R. B. Birge, D. Chandra. </w:t>
      </w:r>
      <w:r w:rsidRPr="00CF41E0">
        <w:rPr>
          <w:rFonts w:ascii="Arial" w:hAnsi="Arial" w:cs="Arial"/>
          <w:sz w:val="22"/>
          <w:szCs w:val="22"/>
        </w:rPr>
        <w:t xml:space="preserve">International conference on Cell Death in Cancer and Toxicology 2018 (CDCT-2018). </w:t>
      </w:r>
      <w:r w:rsidRPr="00CF41E0">
        <w:rPr>
          <w:rStyle w:val="jrnl"/>
          <w:rFonts w:ascii="Arial" w:hAnsi="Arial" w:cs="Arial"/>
          <w:sz w:val="22"/>
          <w:szCs w:val="22"/>
        </w:rPr>
        <w:t xml:space="preserve">Cell </w:t>
      </w:r>
      <w:proofErr w:type="spellStart"/>
      <w:r w:rsidRPr="00CF41E0">
        <w:rPr>
          <w:rStyle w:val="jrnl"/>
          <w:rFonts w:ascii="Arial" w:hAnsi="Arial" w:cs="Arial"/>
          <w:sz w:val="22"/>
          <w:szCs w:val="22"/>
        </w:rPr>
        <w:t>Commun</w:t>
      </w:r>
      <w:proofErr w:type="spellEnd"/>
      <w:r w:rsidRPr="00CF41E0">
        <w:rPr>
          <w:rStyle w:val="jrnl"/>
          <w:rFonts w:ascii="Arial" w:hAnsi="Arial" w:cs="Arial"/>
          <w:sz w:val="22"/>
          <w:szCs w:val="22"/>
        </w:rPr>
        <w:t xml:space="preserve"> Signal</w:t>
      </w:r>
      <w:r w:rsidRPr="00CF41E0">
        <w:rPr>
          <w:rFonts w:ascii="Arial" w:hAnsi="Arial" w:cs="Arial"/>
          <w:sz w:val="22"/>
          <w:szCs w:val="22"/>
        </w:rPr>
        <w:t>. 2018 Jun 28</w:t>
      </w:r>
      <w:proofErr w:type="gramStart"/>
      <w:r w:rsidRPr="00CF41E0">
        <w:rPr>
          <w:rFonts w:ascii="Arial" w:hAnsi="Arial" w:cs="Arial"/>
          <w:sz w:val="22"/>
          <w:szCs w:val="22"/>
        </w:rPr>
        <w:t>;16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(1):34. </w:t>
      </w:r>
    </w:p>
    <w:p w:rsidR="00E86048" w:rsidRPr="00CF41E0" w:rsidRDefault="00296403" w:rsidP="00CA0A9D">
      <w:pPr>
        <w:pStyle w:val="desc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S. </w:t>
      </w:r>
      <w:r w:rsidR="00E86048" w:rsidRPr="00CF41E0">
        <w:rPr>
          <w:rFonts w:ascii="Arial" w:hAnsi="Arial" w:cs="Arial"/>
          <w:sz w:val="22"/>
          <w:szCs w:val="22"/>
          <w:lang w:val="de-DE"/>
        </w:rPr>
        <w:t xml:space="preserve">Pal, 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N. </w:t>
      </w:r>
      <w:r w:rsidR="00E86048" w:rsidRPr="00CF41E0">
        <w:rPr>
          <w:rFonts w:ascii="Arial" w:hAnsi="Arial" w:cs="Arial"/>
          <w:sz w:val="22"/>
          <w:szCs w:val="22"/>
          <w:lang w:val="de-DE"/>
        </w:rPr>
        <w:t xml:space="preserve">Singh, </w:t>
      </w:r>
      <w:r w:rsidRPr="00CF41E0">
        <w:rPr>
          <w:rFonts w:ascii="Arial" w:hAnsi="Arial" w:cs="Arial"/>
          <w:b/>
          <w:sz w:val="22"/>
          <w:szCs w:val="22"/>
          <w:lang w:val="de-DE"/>
        </w:rPr>
        <w:t xml:space="preserve">Kausar M. </w:t>
      </w:r>
      <w:r w:rsidR="00E86048"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="00E86048" w:rsidRPr="00CF41E0">
        <w:rPr>
          <w:rFonts w:ascii="Arial" w:hAnsi="Arial" w:cs="Arial"/>
          <w:sz w:val="22"/>
          <w:szCs w:val="22"/>
          <w:lang w:val="de-DE"/>
        </w:rPr>
        <w:t xml:space="preserve">. </w:t>
      </w:r>
      <w:r w:rsidR="00E86048" w:rsidRPr="00CF41E0">
        <w:rPr>
          <w:rFonts w:ascii="Arial" w:hAnsi="Arial" w:cs="Arial"/>
          <w:sz w:val="22"/>
          <w:szCs w:val="22"/>
        </w:rPr>
        <w:t xml:space="preserve">Toxicological effects of </w:t>
      </w:r>
      <w:proofErr w:type="spellStart"/>
      <w:r w:rsidR="00E86048" w:rsidRPr="00CF41E0">
        <w:rPr>
          <w:rFonts w:ascii="Arial" w:hAnsi="Arial" w:cs="Arial"/>
          <w:sz w:val="22"/>
          <w:szCs w:val="22"/>
        </w:rPr>
        <w:t>patulin</w:t>
      </w:r>
      <w:proofErr w:type="spellEnd"/>
      <w:r w:rsidR="00E86048"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048" w:rsidRPr="00CF41E0">
        <w:rPr>
          <w:rFonts w:ascii="Arial" w:hAnsi="Arial" w:cs="Arial"/>
          <w:sz w:val="22"/>
          <w:szCs w:val="22"/>
        </w:rPr>
        <w:t>mycotoxin</w:t>
      </w:r>
      <w:proofErr w:type="spellEnd"/>
      <w:r w:rsidR="00E86048" w:rsidRPr="00CF41E0">
        <w:rPr>
          <w:rFonts w:ascii="Arial" w:hAnsi="Arial" w:cs="Arial"/>
          <w:sz w:val="22"/>
          <w:szCs w:val="22"/>
        </w:rPr>
        <w:t xml:space="preserve"> on the mammalian system: an overview. </w:t>
      </w:r>
      <w:proofErr w:type="spellStart"/>
      <w:r w:rsidR="00E86048" w:rsidRPr="00CF41E0">
        <w:rPr>
          <w:rStyle w:val="jrnl"/>
          <w:rFonts w:ascii="Arial" w:hAnsi="Arial" w:cs="Arial"/>
          <w:sz w:val="22"/>
          <w:szCs w:val="22"/>
        </w:rPr>
        <w:t>Toxicol</w:t>
      </w:r>
      <w:proofErr w:type="spellEnd"/>
      <w:r w:rsidR="00E86048" w:rsidRPr="00CF41E0">
        <w:rPr>
          <w:rStyle w:val="jrnl"/>
          <w:rFonts w:ascii="Arial" w:hAnsi="Arial" w:cs="Arial"/>
          <w:sz w:val="22"/>
          <w:szCs w:val="22"/>
        </w:rPr>
        <w:t xml:space="preserve"> Res (</w:t>
      </w:r>
      <w:proofErr w:type="spellStart"/>
      <w:r w:rsidR="00E86048" w:rsidRPr="00CF41E0">
        <w:rPr>
          <w:rStyle w:val="jrnl"/>
          <w:rFonts w:ascii="Arial" w:hAnsi="Arial" w:cs="Arial"/>
          <w:sz w:val="22"/>
          <w:szCs w:val="22"/>
        </w:rPr>
        <w:t>Camb</w:t>
      </w:r>
      <w:proofErr w:type="spellEnd"/>
      <w:r w:rsidR="00E86048" w:rsidRPr="00CF41E0">
        <w:rPr>
          <w:rStyle w:val="jrnl"/>
          <w:rFonts w:ascii="Arial" w:hAnsi="Arial" w:cs="Arial"/>
          <w:sz w:val="22"/>
          <w:szCs w:val="22"/>
        </w:rPr>
        <w:t>)</w:t>
      </w:r>
      <w:r w:rsidR="00E86048" w:rsidRPr="00CF41E0">
        <w:rPr>
          <w:rFonts w:ascii="Arial" w:hAnsi="Arial" w:cs="Arial"/>
          <w:sz w:val="22"/>
          <w:szCs w:val="22"/>
        </w:rPr>
        <w:t>. 2017 Aug 9</w:t>
      </w:r>
      <w:proofErr w:type="gramStart"/>
      <w:r w:rsidR="00E86048" w:rsidRPr="00CF41E0">
        <w:rPr>
          <w:rFonts w:ascii="Arial" w:hAnsi="Arial" w:cs="Arial"/>
          <w:sz w:val="22"/>
          <w:szCs w:val="22"/>
        </w:rPr>
        <w:t>;6</w:t>
      </w:r>
      <w:proofErr w:type="gramEnd"/>
      <w:r w:rsidR="00E86048" w:rsidRPr="00CF41E0">
        <w:rPr>
          <w:rFonts w:ascii="Arial" w:hAnsi="Arial" w:cs="Arial"/>
          <w:sz w:val="22"/>
          <w:szCs w:val="22"/>
        </w:rPr>
        <w:t>(6):764-771</w:t>
      </w:r>
      <w:r w:rsidRPr="00CF41E0">
        <w:rPr>
          <w:rFonts w:ascii="Arial" w:hAnsi="Arial" w:cs="Arial"/>
          <w:sz w:val="22"/>
          <w:szCs w:val="22"/>
        </w:rPr>
        <w:t>.</w:t>
      </w:r>
    </w:p>
    <w:p w:rsidR="00E86048" w:rsidRPr="00CF41E0" w:rsidRDefault="00E86048" w:rsidP="00A0357E">
      <w:pPr>
        <w:pStyle w:val="Title2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N. Singh, M. Bansal, S. Pal, S. Alam, P. Jagdale, A. Ayanur, </w:t>
      </w:r>
      <w:r w:rsidRPr="00CF41E0">
        <w:rPr>
          <w:rFonts w:ascii="Arial" w:hAnsi="Arial" w:cs="Arial"/>
          <w:b/>
          <w:sz w:val="22"/>
          <w:szCs w:val="22"/>
          <w:lang w:val="de-DE"/>
        </w:rPr>
        <w:t xml:space="preserve">Kausar M.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sz w:val="22"/>
          <w:szCs w:val="22"/>
          <w:lang w:val="de-DE"/>
        </w:rPr>
        <w:t>.</w:t>
      </w:r>
      <w:r w:rsidRPr="00CF41E0">
        <w:rPr>
          <w:rFonts w:ascii="Arial" w:hAnsi="Arial" w:cs="Arial"/>
          <w:sz w:val="22"/>
          <w:szCs w:val="22"/>
        </w:rPr>
        <w:t>COX-2/EP2-EP4/β-</w:t>
      </w:r>
      <w:proofErr w:type="spellStart"/>
      <w:r w:rsidRPr="00CF41E0">
        <w:rPr>
          <w:rFonts w:ascii="Arial" w:hAnsi="Arial" w:cs="Arial"/>
          <w:sz w:val="22"/>
          <w:szCs w:val="22"/>
        </w:rPr>
        <w:t>catenin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signaling regulates </w:t>
      </w:r>
      <w:proofErr w:type="spellStart"/>
      <w:r w:rsidRPr="00CF41E0">
        <w:rPr>
          <w:rFonts w:ascii="Arial" w:hAnsi="Arial" w:cs="Arial"/>
          <w:sz w:val="22"/>
          <w:szCs w:val="22"/>
        </w:rPr>
        <w:t>patulin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-induced intestinal cell proliferation and inflammation. </w:t>
      </w:r>
      <w:proofErr w:type="spellStart"/>
      <w:r w:rsidRPr="00CF41E0">
        <w:rPr>
          <w:rStyle w:val="jrnl"/>
          <w:rFonts w:ascii="Arial" w:hAnsi="Arial" w:cs="Arial"/>
          <w:sz w:val="22"/>
          <w:szCs w:val="22"/>
        </w:rPr>
        <w:t>ToxicolApplPharmacol</w:t>
      </w:r>
      <w:proofErr w:type="spellEnd"/>
      <w:r w:rsidRPr="00CF41E0">
        <w:rPr>
          <w:rFonts w:ascii="Arial" w:hAnsi="Arial" w:cs="Arial"/>
          <w:sz w:val="22"/>
          <w:szCs w:val="22"/>
        </w:rPr>
        <w:t>. 2018 Oct 1</w:t>
      </w:r>
      <w:proofErr w:type="gramStart"/>
      <w:r w:rsidRPr="00CF41E0">
        <w:rPr>
          <w:rFonts w:ascii="Arial" w:hAnsi="Arial" w:cs="Arial"/>
          <w:sz w:val="22"/>
          <w:szCs w:val="22"/>
        </w:rPr>
        <w:t>;356:224</w:t>
      </w:r>
      <w:proofErr w:type="gramEnd"/>
      <w:r w:rsidRPr="00CF41E0">
        <w:rPr>
          <w:rFonts w:ascii="Arial" w:hAnsi="Arial" w:cs="Arial"/>
          <w:sz w:val="22"/>
          <w:szCs w:val="22"/>
        </w:rPr>
        <w:t>-234.</w:t>
      </w:r>
    </w:p>
    <w:p w:rsidR="003C7A14" w:rsidRPr="00CF41E0" w:rsidRDefault="00296403" w:rsidP="00296403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M. Kamil, E. Haque, </w:t>
      </w:r>
      <w:r w:rsidRPr="00CF41E0">
        <w:rPr>
          <w:rFonts w:ascii="Arial" w:hAnsi="Arial" w:cs="Arial"/>
          <w:sz w:val="22"/>
          <w:szCs w:val="22"/>
          <w:lang w:val="de-DE"/>
        </w:rPr>
        <w:tab/>
        <w:t xml:space="preserve">S. S. Mir, S. Irfan, A. Hasan, S. Sheikh, S. Alam, </w:t>
      </w:r>
      <w:r w:rsidRPr="00CF41E0">
        <w:rPr>
          <w:rFonts w:ascii="Arial" w:hAnsi="Arial" w:cs="Arial"/>
          <w:b/>
          <w:sz w:val="22"/>
          <w:szCs w:val="22"/>
          <w:lang w:val="de-DE"/>
        </w:rPr>
        <w:t>Kausar M. Ansari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, A. Nazir. </w:t>
      </w:r>
      <w:r w:rsidRPr="00CF41E0">
        <w:rPr>
          <w:rFonts w:ascii="Arial" w:hAnsi="Arial" w:cs="Arial"/>
          <w:sz w:val="22"/>
          <w:szCs w:val="22"/>
        </w:rPr>
        <w:t xml:space="preserve">Hydroxyl Group Difference between </w:t>
      </w:r>
      <w:proofErr w:type="spellStart"/>
      <w:r w:rsidRPr="00CF41E0">
        <w:rPr>
          <w:rFonts w:ascii="Arial" w:hAnsi="Arial" w:cs="Arial"/>
          <w:sz w:val="22"/>
          <w:szCs w:val="22"/>
        </w:rPr>
        <w:t>Anthraquinone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Derivatives Regulate Different Cell Death Pathways via </w:t>
      </w:r>
      <w:proofErr w:type="spellStart"/>
      <w:r w:rsidRPr="00CF41E0">
        <w:rPr>
          <w:rFonts w:ascii="Arial" w:hAnsi="Arial" w:cs="Arial"/>
          <w:sz w:val="22"/>
          <w:szCs w:val="22"/>
        </w:rPr>
        <w:t>Nucleo-Cytoplasmic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Shuttling of p53.Anticancer Agents Med Chem. 2018 Oct 29. </w:t>
      </w:r>
      <w:proofErr w:type="spellStart"/>
      <w:proofErr w:type="gramStart"/>
      <w:r w:rsidRPr="00CF41E0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>: 10.2174/1871520618666181029133041.</w:t>
      </w:r>
    </w:p>
    <w:p w:rsidR="00296403" w:rsidRPr="00CF41E0" w:rsidRDefault="00296403" w:rsidP="00A0357E">
      <w:pPr>
        <w:pStyle w:val="Title2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t xml:space="preserve">M. Bansal, N. Singh, S. </w:t>
      </w:r>
      <w:proofErr w:type="spellStart"/>
      <w:r w:rsidRPr="00CF41E0">
        <w:rPr>
          <w:rFonts w:ascii="Arial" w:hAnsi="Arial" w:cs="Arial"/>
          <w:sz w:val="22"/>
          <w:szCs w:val="22"/>
        </w:rPr>
        <w:t>Alam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S. Pal, GNV </w:t>
      </w:r>
      <w:proofErr w:type="spellStart"/>
      <w:r w:rsidRPr="00CF41E0">
        <w:rPr>
          <w:rFonts w:ascii="Arial" w:hAnsi="Arial" w:cs="Arial"/>
          <w:sz w:val="22"/>
          <w:szCs w:val="22"/>
        </w:rPr>
        <w:t>Satyanarayana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D. Singh, </w:t>
      </w:r>
      <w:proofErr w:type="spellStart"/>
      <w:r w:rsidRPr="00CF41E0">
        <w:rPr>
          <w:rFonts w:ascii="Arial" w:hAnsi="Arial" w:cs="Arial"/>
          <w:b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b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</w:rPr>
        <w:t>*</w:t>
      </w:r>
      <w:r w:rsidRPr="00CF41E0">
        <w:rPr>
          <w:rFonts w:ascii="Arial" w:hAnsi="Arial" w:cs="Arial"/>
          <w:b/>
          <w:sz w:val="22"/>
          <w:szCs w:val="22"/>
        </w:rPr>
        <w:t>.</w:t>
      </w:r>
      <w:proofErr w:type="spellStart"/>
      <w:r w:rsidRPr="00CF41E0">
        <w:rPr>
          <w:rFonts w:ascii="Arial" w:hAnsi="Arial" w:cs="Arial"/>
          <w:sz w:val="22"/>
          <w:szCs w:val="22"/>
        </w:rPr>
        <w:t>Alternariol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induced proliferation in primary mouse keratinocytes and inflammation in mouse skin is regulated via PGE</w:t>
      </w:r>
      <w:r w:rsidRPr="00CF41E0">
        <w:rPr>
          <w:rFonts w:ascii="Arial" w:hAnsi="Arial" w:cs="Arial"/>
          <w:sz w:val="22"/>
          <w:szCs w:val="22"/>
          <w:vertAlign w:val="subscript"/>
        </w:rPr>
        <w:t>2</w:t>
      </w:r>
      <w:r w:rsidRPr="00CF41E0">
        <w:rPr>
          <w:rFonts w:ascii="Arial" w:hAnsi="Arial" w:cs="Arial"/>
          <w:sz w:val="22"/>
          <w:szCs w:val="22"/>
        </w:rPr>
        <w:t>/EP2/</w:t>
      </w:r>
      <w:proofErr w:type="spellStart"/>
      <w:r w:rsidRPr="00CF41E0">
        <w:rPr>
          <w:rFonts w:ascii="Arial" w:hAnsi="Arial" w:cs="Arial"/>
          <w:sz w:val="22"/>
          <w:szCs w:val="22"/>
        </w:rPr>
        <w:t>cAMP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/p-CREB signaling pathway. </w:t>
      </w:r>
      <w:r w:rsidRPr="00CF41E0">
        <w:rPr>
          <w:rStyle w:val="jrnl"/>
          <w:rFonts w:ascii="Arial" w:hAnsi="Arial" w:cs="Arial"/>
          <w:sz w:val="22"/>
          <w:szCs w:val="22"/>
        </w:rPr>
        <w:t>Toxicology</w:t>
      </w:r>
      <w:r w:rsidRPr="00CF41E0">
        <w:rPr>
          <w:rFonts w:ascii="Arial" w:hAnsi="Arial" w:cs="Arial"/>
          <w:sz w:val="22"/>
          <w:szCs w:val="22"/>
        </w:rPr>
        <w:t>. 2019 Jan 15</w:t>
      </w:r>
      <w:proofErr w:type="gramStart"/>
      <w:r w:rsidRPr="00CF41E0">
        <w:rPr>
          <w:rFonts w:ascii="Arial" w:hAnsi="Arial" w:cs="Arial"/>
          <w:sz w:val="22"/>
          <w:szCs w:val="22"/>
        </w:rPr>
        <w:t>;412:79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-88. </w:t>
      </w:r>
      <w:proofErr w:type="spellStart"/>
      <w:proofErr w:type="gramStart"/>
      <w:r w:rsidRPr="00CF41E0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 xml:space="preserve">: 10.1016/j.tox.2018.11.013. </w:t>
      </w:r>
    </w:p>
    <w:p w:rsidR="00CA0A9D" w:rsidRPr="00CF41E0" w:rsidRDefault="00296403" w:rsidP="00EA6B6B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lastRenderedPageBreak/>
        <w:t xml:space="preserve">A. Aditya, S. Chattopadhyay, N. Gupta, S. </w:t>
      </w:r>
      <w:proofErr w:type="spellStart"/>
      <w:r w:rsidRPr="00CF41E0">
        <w:rPr>
          <w:rFonts w:ascii="Arial" w:hAnsi="Arial" w:cs="Arial"/>
          <w:sz w:val="22"/>
          <w:szCs w:val="22"/>
        </w:rPr>
        <w:t>Alam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A. P. </w:t>
      </w:r>
      <w:proofErr w:type="spellStart"/>
      <w:r w:rsidRPr="00CF41E0">
        <w:rPr>
          <w:rFonts w:ascii="Arial" w:hAnsi="Arial" w:cs="Arial"/>
          <w:sz w:val="22"/>
          <w:szCs w:val="22"/>
        </w:rPr>
        <w:t>Veedu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M. Pal, A. Singh, </w:t>
      </w:r>
      <w:r w:rsidR="00A0357E" w:rsidRPr="00CF41E0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CF41E0">
        <w:rPr>
          <w:rFonts w:ascii="Arial" w:hAnsi="Arial" w:cs="Arial"/>
          <w:sz w:val="22"/>
          <w:szCs w:val="22"/>
        </w:rPr>
        <w:t>Santhiya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0357E" w:rsidRPr="00CF41E0">
        <w:rPr>
          <w:rFonts w:ascii="Arial" w:hAnsi="Arial" w:cs="Arial"/>
          <w:b/>
          <w:sz w:val="22"/>
          <w:szCs w:val="22"/>
        </w:rPr>
        <w:t>Kausar</w:t>
      </w:r>
      <w:proofErr w:type="spellEnd"/>
      <w:r w:rsidR="00A0357E" w:rsidRPr="00CF41E0">
        <w:rPr>
          <w:rFonts w:ascii="Arial" w:hAnsi="Arial" w:cs="Arial"/>
          <w:b/>
          <w:sz w:val="22"/>
          <w:szCs w:val="22"/>
        </w:rPr>
        <w:t xml:space="preserve"> M. </w:t>
      </w:r>
      <w:r w:rsidRPr="00CF41E0">
        <w:rPr>
          <w:rFonts w:ascii="Arial" w:hAnsi="Arial" w:cs="Arial"/>
          <w:b/>
          <w:sz w:val="22"/>
          <w:szCs w:val="22"/>
        </w:rPr>
        <w:t>Ansari</w:t>
      </w:r>
      <w:r w:rsidRPr="00CF41E0">
        <w:rPr>
          <w:rFonts w:ascii="Arial" w:hAnsi="Arial" w:cs="Arial"/>
          <w:sz w:val="22"/>
          <w:szCs w:val="22"/>
        </w:rPr>
        <w:t xml:space="preserve">, </w:t>
      </w:r>
      <w:r w:rsidR="00A0357E" w:rsidRPr="00CF41E0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CF41E0">
        <w:rPr>
          <w:rFonts w:ascii="Arial" w:hAnsi="Arial" w:cs="Arial"/>
          <w:sz w:val="22"/>
          <w:szCs w:val="22"/>
        </w:rPr>
        <w:t>Ganguli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F41E0">
        <w:rPr>
          <w:rFonts w:ascii="Arial" w:hAnsi="Arial" w:cs="Arial"/>
          <w:sz w:val="22"/>
          <w:szCs w:val="22"/>
        </w:rPr>
        <w:t>ZnO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sz w:val="22"/>
          <w:szCs w:val="22"/>
        </w:rPr>
        <w:t>nanoparticles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modified with an amphipathic peptide show improved </w:t>
      </w:r>
      <w:proofErr w:type="spellStart"/>
      <w:r w:rsidRPr="00CF41E0">
        <w:rPr>
          <w:rFonts w:ascii="Arial" w:hAnsi="Arial" w:cs="Arial"/>
          <w:sz w:val="22"/>
          <w:szCs w:val="22"/>
        </w:rPr>
        <w:t>photoprotection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in skin. ACS </w:t>
      </w:r>
      <w:proofErr w:type="spellStart"/>
      <w:r w:rsidRPr="00CF41E0">
        <w:rPr>
          <w:rFonts w:ascii="Arial" w:hAnsi="Arial" w:cs="Arial"/>
          <w:sz w:val="22"/>
          <w:szCs w:val="22"/>
        </w:rPr>
        <w:t>Appl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Mater Interfaces. 2018 Dec 3. </w:t>
      </w:r>
      <w:proofErr w:type="spellStart"/>
      <w:proofErr w:type="gramStart"/>
      <w:r w:rsidRPr="00CF41E0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>: 10.1021/acsami.8b08431.</w:t>
      </w:r>
    </w:p>
    <w:p w:rsidR="00FF20DB" w:rsidRPr="00CF41E0" w:rsidRDefault="00CA0A9D" w:rsidP="003F29CC">
      <w:pPr>
        <w:pStyle w:val="ListParagraph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J. Kumar, S. Alam, A. Jain, </w:t>
      </w:r>
      <w:r w:rsidRPr="00CF41E0">
        <w:rPr>
          <w:rFonts w:ascii="Arial" w:hAnsi="Arial" w:cs="Arial"/>
          <w:b/>
          <w:sz w:val="22"/>
          <w:szCs w:val="22"/>
          <w:lang w:val="de-DE"/>
        </w:rPr>
        <w:t>Kausar M. Ansari</w:t>
      </w:r>
      <w:r w:rsidRPr="00CF41E0">
        <w:rPr>
          <w:rFonts w:ascii="Arial" w:hAnsi="Arial" w:cs="Arial"/>
          <w:sz w:val="22"/>
          <w:szCs w:val="22"/>
          <w:lang w:val="de-DE"/>
        </w:rPr>
        <w:t>, B. Mandal.</w:t>
      </w:r>
      <w:r w:rsidRPr="00CF41E0">
        <w:rPr>
          <w:rFonts w:ascii="Arial" w:hAnsi="Arial" w:cs="Arial"/>
          <w:sz w:val="22"/>
          <w:szCs w:val="22"/>
        </w:rPr>
        <w:t xml:space="preserve">Protective Activity of Silk </w:t>
      </w:r>
      <w:proofErr w:type="spellStart"/>
      <w:r w:rsidRPr="00CF41E0">
        <w:rPr>
          <w:rFonts w:ascii="Arial" w:hAnsi="Arial" w:cs="Arial"/>
          <w:sz w:val="22"/>
          <w:szCs w:val="22"/>
        </w:rPr>
        <w:t>Sericin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against UV Radiation-Induced Skin Damage by Downregulating Oxidative Stress. Accepted in ACS Applied Bio Materials.</w:t>
      </w:r>
    </w:p>
    <w:p w:rsidR="003F29CC" w:rsidRPr="00CF41E0" w:rsidRDefault="003F29CC" w:rsidP="003F29CC">
      <w:pPr>
        <w:pStyle w:val="ListParagraph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41E0">
        <w:rPr>
          <w:rStyle w:val="docsum-authors"/>
          <w:rFonts w:ascii="Arial" w:hAnsi="Arial" w:cs="Arial"/>
          <w:sz w:val="22"/>
          <w:szCs w:val="22"/>
        </w:rPr>
        <w:t xml:space="preserve">P. R.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Jagdale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I. Dev, A.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Ayanur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D. Singh, M.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Arshad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>, </w:t>
      </w:r>
      <w:proofErr w:type="spellStart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 xml:space="preserve">. </w:t>
      </w:r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Safety evaluation of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Ochratoxin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A and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Citrinin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after 28 days repeated dose oral exposure to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Wistar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rats.</w:t>
      </w:r>
      <w:r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Regul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Toxicol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Pharmacol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>. 2020 Aug</w:t>
      </w:r>
      <w:proofErr w:type="gramStart"/>
      <w:r w:rsidRPr="00CF41E0">
        <w:rPr>
          <w:rStyle w:val="docsum-journal-citation"/>
          <w:rFonts w:ascii="Arial" w:hAnsi="Arial" w:cs="Arial"/>
          <w:sz w:val="22"/>
          <w:szCs w:val="22"/>
        </w:rPr>
        <w:t>;115:104700</w:t>
      </w:r>
      <w:proofErr w:type="gram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CF41E0">
        <w:rPr>
          <w:rStyle w:val="docsum-journal-citation"/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: 10.1016/j.yrtph.2020.104700. </w:t>
      </w:r>
    </w:p>
    <w:p w:rsidR="005E08F5" w:rsidRPr="00CF41E0" w:rsidRDefault="003F29CC" w:rsidP="005E08F5">
      <w:pPr>
        <w:pStyle w:val="ListParagraph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Style w:val="docsum-journal-citation"/>
          <w:rFonts w:ascii="Arial" w:hAnsi="Arial" w:cs="Arial"/>
          <w:sz w:val="22"/>
          <w:szCs w:val="22"/>
        </w:rPr>
      </w:pPr>
      <w:r w:rsidRPr="00CF41E0">
        <w:rPr>
          <w:rStyle w:val="docsum-authors"/>
          <w:rFonts w:ascii="Arial" w:hAnsi="Arial" w:cs="Arial"/>
          <w:sz w:val="22"/>
          <w:szCs w:val="22"/>
        </w:rPr>
        <w:t xml:space="preserve">D. Bhattacharya, R.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Tiwari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T. Bhatia, M.P.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Purohit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A. Pal, P.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Jagdale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M.K.R.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Mudiam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B.P.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Chaudhari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Y.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Shukla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>, </w:t>
      </w:r>
      <w:proofErr w:type="spellStart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A. Kumar, P. Kumar, V.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Srivastava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K.C. Gupta. </w:t>
      </w:r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Accelerated and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scarless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wound repair by a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multicomponent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hydrogel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through simultaneous activation of multiple pathways.</w:t>
      </w:r>
      <w:r w:rsidRPr="00CF41E0">
        <w:rPr>
          <w:rFonts w:ascii="Arial" w:hAnsi="Arial" w:cs="Arial"/>
          <w:sz w:val="22"/>
          <w:szCs w:val="22"/>
        </w:rPr>
        <w:t xml:space="preserve"> </w:t>
      </w:r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Drug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Deliv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Transl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 Res. 2019 Dec</w:t>
      </w:r>
      <w:proofErr w:type="gramStart"/>
      <w:r w:rsidRPr="00CF41E0">
        <w:rPr>
          <w:rStyle w:val="docsum-journal-citation"/>
          <w:rFonts w:ascii="Arial" w:hAnsi="Arial" w:cs="Arial"/>
          <w:sz w:val="22"/>
          <w:szCs w:val="22"/>
        </w:rPr>
        <w:t>;9</w:t>
      </w:r>
      <w:proofErr w:type="gram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(6):1143-1158. </w:t>
      </w:r>
      <w:proofErr w:type="spellStart"/>
      <w:proofErr w:type="gramStart"/>
      <w:r w:rsidRPr="00CF41E0">
        <w:rPr>
          <w:rStyle w:val="docsum-journal-citation"/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Style w:val="docsum-journal-citation"/>
          <w:rFonts w:ascii="Arial" w:hAnsi="Arial" w:cs="Arial"/>
          <w:sz w:val="22"/>
          <w:szCs w:val="22"/>
        </w:rPr>
        <w:t>: 10.1007/s13346-019-00660-z.</w:t>
      </w:r>
    </w:p>
    <w:p w:rsidR="005E08F5" w:rsidRPr="00CF41E0" w:rsidRDefault="005E08F5" w:rsidP="005E08F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CF41E0">
        <w:rPr>
          <w:rFonts w:ascii="Arial" w:hAnsi="Arial" w:cs="Arial"/>
          <w:sz w:val="22"/>
          <w:szCs w:val="22"/>
        </w:rPr>
        <w:t>Bansal</w:t>
      </w:r>
      <w:proofErr w:type="spellEnd"/>
      <w:r w:rsidRPr="00CF41E0">
        <w:rPr>
          <w:rFonts w:ascii="Arial" w:hAnsi="Arial" w:cs="Arial"/>
          <w:noProof/>
          <w:sz w:val="22"/>
          <w:szCs w:val="22"/>
        </w:rPr>
        <w:t xml:space="preserve">, </w:t>
      </w:r>
      <w:r w:rsidRPr="00CF41E0">
        <w:rPr>
          <w:rFonts w:ascii="Arial" w:hAnsi="Arial" w:cs="Arial"/>
          <w:sz w:val="22"/>
          <w:szCs w:val="22"/>
        </w:rPr>
        <w:t xml:space="preserve">I. J. </w:t>
      </w:r>
      <w:proofErr w:type="spellStart"/>
      <w:r w:rsidRPr="00CF41E0">
        <w:rPr>
          <w:rFonts w:ascii="Arial" w:hAnsi="Arial" w:cs="Arial"/>
          <w:sz w:val="22"/>
          <w:szCs w:val="22"/>
        </w:rPr>
        <w:t>Saifi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I. Dev, A. K. </w:t>
      </w:r>
      <w:proofErr w:type="spellStart"/>
      <w:r w:rsidRPr="00CF41E0">
        <w:rPr>
          <w:rFonts w:ascii="Arial" w:hAnsi="Arial" w:cs="Arial"/>
          <w:sz w:val="22"/>
          <w:szCs w:val="22"/>
        </w:rPr>
        <w:t>Sonkar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S. Dixit, S. P. Singh, </w:t>
      </w:r>
      <w:proofErr w:type="spellStart"/>
      <w:r w:rsidRPr="00CF41E0">
        <w:rPr>
          <w:rFonts w:ascii="Arial" w:hAnsi="Arial" w:cs="Arial"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sz w:val="22"/>
          <w:szCs w:val="22"/>
        </w:rPr>
        <w:t>.</w:t>
      </w:r>
    </w:p>
    <w:p w:rsidR="005E08F5" w:rsidRPr="00CF41E0" w:rsidRDefault="005E08F5" w:rsidP="005E08F5">
      <w:pPr>
        <w:pStyle w:val="ListParagraph"/>
        <w:ind w:left="714"/>
        <w:jc w:val="both"/>
        <w:rPr>
          <w:rFonts w:ascii="Arial" w:hAnsi="Arial" w:cs="Arial"/>
          <w:sz w:val="22"/>
          <w:szCs w:val="22"/>
        </w:rPr>
      </w:pPr>
      <w:proofErr w:type="gramStart"/>
      <w:r w:rsidRPr="00CF41E0">
        <w:rPr>
          <w:rFonts w:ascii="Arial" w:hAnsi="Arial" w:cs="Arial"/>
          <w:sz w:val="22"/>
          <w:szCs w:val="22"/>
        </w:rPr>
        <w:t xml:space="preserve">Occurrence of </w:t>
      </w:r>
      <w:proofErr w:type="spellStart"/>
      <w:r w:rsidRPr="00CF41E0">
        <w:rPr>
          <w:rFonts w:ascii="Arial" w:hAnsi="Arial" w:cs="Arial"/>
          <w:sz w:val="22"/>
          <w:szCs w:val="22"/>
        </w:rPr>
        <w:t>Alternariol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F41E0">
        <w:rPr>
          <w:rFonts w:ascii="Arial" w:hAnsi="Arial" w:cs="Arial"/>
          <w:sz w:val="22"/>
          <w:szCs w:val="22"/>
        </w:rPr>
        <w:t>Alternariolmonomethyl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ether in edible oils; their thermal stability and intake assessment in state of Uttar Pradesh, India.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 (Accepted in Food Science)</w:t>
      </w:r>
    </w:p>
    <w:p w:rsidR="003F29CC" w:rsidRPr="00CF41E0" w:rsidRDefault="003F29CC" w:rsidP="005E08F5">
      <w:pPr>
        <w:pStyle w:val="ListParagraph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C2278" w:rsidRPr="003F29CC" w:rsidRDefault="008C2278" w:rsidP="008C2278">
      <w:pPr>
        <w:pStyle w:val="ListParagraph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C2278" w:rsidRDefault="008C2278" w:rsidP="008C2278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2278">
        <w:rPr>
          <w:rFonts w:ascii="Arial" w:hAnsi="Arial" w:cs="Arial"/>
          <w:b/>
          <w:color w:val="000000" w:themeColor="text1"/>
          <w:sz w:val="24"/>
          <w:szCs w:val="24"/>
        </w:rPr>
        <w:t>List of Books/Chapters in Books Published</w:t>
      </w:r>
    </w:p>
    <w:p w:rsidR="008C2278" w:rsidRPr="003A218A" w:rsidRDefault="008C2278" w:rsidP="00EA6B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218A">
        <w:rPr>
          <w:rFonts w:ascii="Arial" w:hAnsi="Arial" w:cs="Arial"/>
          <w:color w:val="000000" w:themeColor="text1"/>
          <w:sz w:val="24"/>
          <w:szCs w:val="24"/>
        </w:rPr>
        <w:t>Title of the Book</w:t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  <w:t>:</w:t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  <w:t>Advances</w:t>
      </w:r>
      <w:r w:rsidR="003A218A" w:rsidRPr="003A218A">
        <w:rPr>
          <w:rFonts w:ascii="Arial" w:hAnsi="Arial" w:cs="Arial"/>
          <w:color w:val="000000" w:themeColor="text1"/>
          <w:sz w:val="24"/>
          <w:szCs w:val="24"/>
        </w:rPr>
        <w:t xml:space="preserve"> in Molecular Toxicology (Vol. 12</w:t>
      </w:r>
      <w:r w:rsidRPr="003A218A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8C2278" w:rsidRPr="003A218A" w:rsidRDefault="008C2278" w:rsidP="00EA6B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218A">
        <w:rPr>
          <w:rFonts w:ascii="Arial" w:hAnsi="Arial" w:cs="Arial"/>
          <w:color w:val="000000" w:themeColor="text1"/>
          <w:sz w:val="24"/>
          <w:szCs w:val="24"/>
        </w:rPr>
        <w:t>Book Editor</w:t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  <w:t xml:space="preserve">James C. </w:t>
      </w:r>
      <w:proofErr w:type="spellStart"/>
      <w:r w:rsidRPr="003A218A">
        <w:rPr>
          <w:rFonts w:ascii="Arial" w:hAnsi="Arial" w:cs="Arial"/>
          <w:color w:val="000000" w:themeColor="text1"/>
          <w:sz w:val="24"/>
          <w:szCs w:val="24"/>
        </w:rPr>
        <w:t>Fishbei</w:t>
      </w:r>
      <w:proofErr w:type="spellEnd"/>
    </w:p>
    <w:p w:rsidR="008C2278" w:rsidRPr="008C2278" w:rsidRDefault="008C2278" w:rsidP="00EA6B6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8C2278">
        <w:rPr>
          <w:rFonts w:ascii="Arial" w:eastAsiaTheme="minorHAnsi" w:hAnsi="Arial" w:cs="Arial"/>
          <w:color w:val="000000"/>
          <w:sz w:val="24"/>
          <w:szCs w:val="24"/>
        </w:rPr>
        <w:t xml:space="preserve">University of Maryland, Maryland, USA </w:t>
      </w:r>
    </w:p>
    <w:p w:rsidR="008C2278" w:rsidRPr="003A218A" w:rsidRDefault="008C2278" w:rsidP="00EA6B6B">
      <w:pPr>
        <w:shd w:val="clear" w:color="auto" w:fill="FFFFFF"/>
        <w:spacing w:after="0" w:line="240" w:lineRule="auto"/>
        <w:ind w:left="2160" w:firstLine="72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8C2278">
        <w:rPr>
          <w:rFonts w:ascii="Arial" w:eastAsiaTheme="minorHAnsi" w:hAnsi="Arial" w:cs="Arial"/>
          <w:color w:val="000000"/>
          <w:sz w:val="24"/>
          <w:szCs w:val="24"/>
        </w:rPr>
        <w:t xml:space="preserve">Jacqueline M. </w:t>
      </w:r>
      <w:proofErr w:type="spellStart"/>
      <w:r w:rsidRPr="008C2278">
        <w:rPr>
          <w:rFonts w:ascii="Arial" w:eastAsiaTheme="minorHAnsi" w:hAnsi="Arial" w:cs="Arial"/>
          <w:color w:val="000000"/>
          <w:sz w:val="24"/>
          <w:szCs w:val="24"/>
        </w:rPr>
        <w:t>Heilman</w:t>
      </w:r>
      <w:proofErr w:type="spellEnd"/>
      <w:r w:rsidRPr="008C2278">
        <w:rPr>
          <w:rFonts w:ascii="Arial" w:eastAsiaTheme="minorHAnsi" w:hAnsi="Arial" w:cs="Arial"/>
          <w:color w:val="000000"/>
          <w:sz w:val="24"/>
          <w:szCs w:val="24"/>
        </w:rPr>
        <w:t>, Exponent, Inc. Washington DC, USA</w:t>
      </w:r>
    </w:p>
    <w:p w:rsidR="003A218A" w:rsidRPr="003A218A" w:rsidRDefault="008C2278" w:rsidP="00EA6B6B">
      <w:pPr>
        <w:shd w:val="clear" w:color="auto" w:fill="FFFFFF"/>
        <w:spacing w:after="0" w:line="240" w:lineRule="auto"/>
        <w:ind w:left="2160" w:hanging="2160"/>
        <w:jc w:val="both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color w:val="000000"/>
          <w:sz w:val="24"/>
          <w:szCs w:val="24"/>
        </w:rPr>
        <w:t>Title of the Chapter</w:t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ab/>
        <w:t>:</w:t>
      </w:r>
      <w:r w:rsidR="003A218A" w:rsidRPr="003A218A">
        <w:rPr>
          <w:rFonts w:ascii="Arial" w:eastAsiaTheme="minorHAnsi" w:hAnsi="Arial" w:cs="Arial"/>
          <w:color w:val="000000"/>
          <w:sz w:val="24"/>
          <w:szCs w:val="24"/>
        </w:rPr>
        <w:tab/>
      </w:r>
      <w:proofErr w:type="spellStart"/>
      <w:r w:rsidR="003A218A" w:rsidRPr="003A218A">
        <w:rPr>
          <w:rFonts w:ascii="Arial" w:eastAsiaTheme="minorHAnsi" w:hAnsi="Arial" w:cs="Arial"/>
          <w:b/>
          <w:color w:val="000000"/>
          <w:sz w:val="24"/>
          <w:szCs w:val="24"/>
        </w:rPr>
        <w:t>Chemopreventive</w:t>
      </w:r>
      <w:proofErr w:type="spellEnd"/>
      <w:r w:rsidR="003A218A" w:rsidRPr="003A218A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Role of Dietary Phytochemicals in      </w:t>
      </w:r>
    </w:p>
    <w:p w:rsidR="008C2278" w:rsidRPr="003A218A" w:rsidRDefault="003A218A" w:rsidP="00EA6B6B">
      <w:pPr>
        <w:shd w:val="clear" w:color="auto" w:fill="FFFFFF"/>
        <w:spacing w:after="0" w:line="240" w:lineRule="auto"/>
        <w:ind w:left="2160" w:hanging="2160"/>
        <w:jc w:val="both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                                           Colorectal Cancer</w:t>
      </w:r>
    </w:p>
    <w:p w:rsidR="003A218A" w:rsidRPr="003A218A" w:rsidRDefault="003A218A" w:rsidP="00EA6B6B">
      <w:pPr>
        <w:shd w:val="clear" w:color="auto" w:fill="FFFFFF"/>
        <w:spacing w:after="0" w:line="240" w:lineRule="auto"/>
        <w:ind w:left="2160" w:hanging="216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color w:val="000000"/>
          <w:sz w:val="24"/>
          <w:szCs w:val="24"/>
        </w:rPr>
        <w:t>Yr. of Pub</w:t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ab/>
        <w:t xml:space="preserve">: </w:t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ab/>
        <w:t>2018, March</w:t>
      </w:r>
    </w:p>
    <w:p w:rsidR="003A218A" w:rsidRDefault="003A218A" w:rsidP="00EA6B6B">
      <w:pPr>
        <w:shd w:val="clear" w:color="auto" w:fill="FFFFFF"/>
        <w:spacing w:after="0" w:line="240" w:lineRule="auto"/>
        <w:ind w:left="1440" w:hanging="144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color w:val="000000"/>
          <w:sz w:val="24"/>
          <w:szCs w:val="24"/>
        </w:rPr>
        <w:t>Authors</w:t>
      </w:r>
      <w:r>
        <w:rPr>
          <w:rFonts w:ascii="Arial" w:eastAsiaTheme="minorHAnsi" w:hAnsi="Arial" w:cs="Arial"/>
          <w:color w:val="000000"/>
          <w:sz w:val="24"/>
          <w:szCs w:val="24"/>
        </w:rPr>
        <w:tab/>
      </w:r>
      <w:r>
        <w:rPr>
          <w:rFonts w:ascii="Arial" w:eastAsiaTheme="minorHAnsi" w:hAnsi="Arial" w:cs="Arial"/>
          <w:color w:val="000000"/>
          <w:sz w:val="24"/>
          <w:szCs w:val="24"/>
        </w:rPr>
        <w:tab/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>:</w:t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ab/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Megha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Bansal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Neha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 Singh,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Saurabh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 Pal,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Indradev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Kausar</w:t>
      </w:r>
      <w:proofErr w:type="spellEnd"/>
    </w:p>
    <w:p w:rsidR="003A218A" w:rsidRPr="003A218A" w:rsidRDefault="003A218A" w:rsidP="00EA6B6B">
      <w:pPr>
        <w:shd w:val="clear" w:color="auto" w:fill="FFFFFF"/>
        <w:spacing w:after="0" w:line="240" w:lineRule="auto"/>
        <w:ind w:left="1440" w:hanging="144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color w:val="000000"/>
          <w:sz w:val="24"/>
          <w:szCs w:val="24"/>
        </w:rPr>
        <w:t>Mahmood Ansari</w:t>
      </w:r>
      <w:r w:rsidRPr="008C2278">
        <w:rPr>
          <w:rFonts w:ascii="Arial" w:eastAsiaTheme="minorHAnsi" w:hAnsi="Arial" w:cs="Arial"/>
          <w:bCs/>
          <w:color w:val="000000"/>
          <w:sz w:val="24"/>
          <w:szCs w:val="24"/>
        </w:rPr>
        <w:t>*</w:t>
      </w:r>
    </w:p>
    <w:p w:rsidR="003A218A" w:rsidRPr="003A218A" w:rsidRDefault="003A218A" w:rsidP="00EA6B6B">
      <w:pPr>
        <w:shd w:val="clear" w:color="auto" w:fill="FFFFFF"/>
        <w:spacing w:after="0" w:line="240" w:lineRule="auto"/>
        <w:ind w:left="2160" w:hanging="216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Publisher </w:t>
      </w: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ab/>
        <w:t xml:space="preserve">: </w:t>
      </w: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8C2278">
        <w:rPr>
          <w:rFonts w:ascii="Arial" w:eastAsiaTheme="minorHAnsi" w:hAnsi="Arial" w:cs="Arial"/>
          <w:color w:val="000000"/>
          <w:sz w:val="24"/>
          <w:szCs w:val="24"/>
        </w:rPr>
        <w:t>Elsevier</w:t>
      </w:r>
    </w:p>
    <w:p w:rsidR="003A218A" w:rsidRPr="008C2278" w:rsidRDefault="003A218A" w:rsidP="00EA6B6B">
      <w:pPr>
        <w:shd w:val="clear" w:color="auto" w:fill="FFFFFF"/>
        <w:spacing w:after="0" w:line="240" w:lineRule="auto"/>
        <w:ind w:left="2160" w:hanging="21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>Total Pages</w:t>
      </w: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ab/>
        <w:t>:</w:t>
      </w: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ab/>
        <w:t>35</w:t>
      </w: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</w:p>
    <w:p w:rsidR="008C2278" w:rsidRDefault="008C2278" w:rsidP="00CA0A9D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CF41E0" w:rsidRDefault="00CF41E0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CF41E0" w:rsidRDefault="00CF41E0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CF41E0" w:rsidRDefault="00CF41E0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CF41E0" w:rsidRDefault="00CF41E0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CF41E0" w:rsidRDefault="00CF41E0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CF41E0" w:rsidRDefault="00CF41E0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CF41E0" w:rsidRDefault="00CF41E0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CF41E0" w:rsidRDefault="00CF41E0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CF41E0" w:rsidRDefault="00CF41E0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534C15" w:rsidRPr="00B3683A" w:rsidRDefault="00534C15" w:rsidP="00534C15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40" w:lineRule="auto"/>
        <w:ind w:left="360" w:hanging="360"/>
        <w:rPr>
          <w:rFonts w:ascii="Arial" w:hAnsi="Arial" w:cs="Arial"/>
          <w:i w:val="0"/>
          <w:iCs w:val="0"/>
          <w:color w:val="auto"/>
          <w:sz w:val="24"/>
          <w:szCs w:val="24"/>
        </w:rPr>
      </w:pPr>
    </w:p>
    <w:p w:rsidR="005E08F5" w:rsidRDefault="005E08F5" w:rsidP="00534C15">
      <w:pPr>
        <w:spacing w:line="240" w:lineRule="auto"/>
        <w:rPr>
          <w:rFonts w:ascii="Arial" w:hAnsi="Arial" w:cs="Arial"/>
          <w:bCs/>
          <w:szCs w:val="24"/>
        </w:rPr>
      </w:pPr>
    </w:p>
    <w:p w:rsidR="00534C15" w:rsidRPr="00B3683A" w:rsidRDefault="00534C15" w:rsidP="00534C15">
      <w:pPr>
        <w:spacing w:line="240" w:lineRule="auto"/>
        <w:rPr>
          <w:rFonts w:ascii="Arial" w:hAnsi="Arial" w:cs="Arial"/>
        </w:rPr>
      </w:pPr>
      <w:r w:rsidRPr="00B3683A">
        <w:rPr>
          <w:rFonts w:ascii="Arial" w:hAnsi="Arial" w:cs="Arial"/>
          <w:bCs/>
          <w:szCs w:val="24"/>
        </w:rPr>
        <w:lastRenderedPageBreak/>
        <w:t xml:space="preserve">Ongoing Research Projects: 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2977"/>
        <w:gridCol w:w="2126"/>
        <w:gridCol w:w="1516"/>
        <w:gridCol w:w="2070"/>
      </w:tblGrid>
      <w:tr w:rsidR="000203F9" w:rsidRPr="004706C9" w:rsidTr="00530C1A">
        <w:trPr>
          <w:trHeight w:val="958"/>
        </w:trPr>
        <w:tc>
          <w:tcPr>
            <w:tcW w:w="941" w:type="dxa"/>
          </w:tcPr>
          <w:p w:rsidR="000203F9" w:rsidRPr="004706C9" w:rsidRDefault="000203F9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S. No.</w:t>
            </w:r>
          </w:p>
        </w:tc>
        <w:tc>
          <w:tcPr>
            <w:tcW w:w="2977" w:type="dxa"/>
          </w:tcPr>
          <w:p w:rsidR="000203F9" w:rsidRPr="004706C9" w:rsidRDefault="000203F9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Title of Project</w:t>
            </w:r>
          </w:p>
        </w:tc>
        <w:tc>
          <w:tcPr>
            <w:tcW w:w="2126" w:type="dxa"/>
          </w:tcPr>
          <w:p w:rsidR="000203F9" w:rsidRPr="004706C9" w:rsidRDefault="000203F9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Funding Agency</w:t>
            </w:r>
          </w:p>
        </w:tc>
        <w:tc>
          <w:tcPr>
            <w:tcW w:w="1516" w:type="dxa"/>
          </w:tcPr>
          <w:p w:rsidR="000203F9" w:rsidRPr="004706C9" w:rsidRDefault="000203F9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Amount</w:t>
            </w:r>
          </w:p>
        </w:tc>
        <w:tc>
          <w:tcPr>
            <w:tcW w:w="2070" w:type="dxa"/>
          </w:tcPr>
          <w:p w:rsidR="000203F9" w:rsidRPr="004706C9" w:rsidRDefault="000203F9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Date of sanction and Duration</w:t>
            </w:r>
          </w:p>
        </w:tc>
      </w:tr>
      <w:tr w:rsidR="000203F9" w:rsidRPr="004706C9" w:rsidTr="00530C1A">
        <w:trPr>
          <w:trHeight w:val="1745"/>
        </w:trPr>
        <w:tc>
          <w:tcPr>
            <w:tcW w:w="941" w:type="dxa"/>
          </w:tcPr>
          <w:p w:rsidR="000203F9" w:rsidRPr="004706C9" w:rsidRDefault="000203F9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977" w:type="dxa"/>
          </w:tcPr>
          <w:p w:rsidR="000203F9" w:rsidRPr="004706C9" w:rsidRDefault="005E08F5" w:rsidP="004706C9">
            <w:pPr>
              <w:jc w:val="both"/>
              <w:rPr>
                <w:rFonts w:ascii="Arial" w:hAnsi="Arial" w:cs="Arial"/>
                <w:bCs/>
              </w:rPr>
            </w:pPr>
            <w:r w:rsidRPr="005E08F5">
              <w:rPr>
                <w:rFonts w:ascii="Arial" w:eastAsia="Calibri" w:hAnsi="Arial" w:cs="Arial"/>
              </w:rPr>
              <w:t xml:space="preserve">Development of immunoassay based multiplexed lateral flow microarray system for detection of multiple </w:t>
            </w:r>
            <w:proofErr w:type="spellStart"/>
            <w:r w:rsidRPr="005E08F5">
              <w:rPr>
                <w:rFonts w:ascii="Arial" w:eastAsia="Calibri" w:hAnsi="Arial" w:cs="Arial"/>
              </w:rPr>
              <w:t>mycotoxins</w:t>
            </w:r>
            <w:proofErr w:type="spellEnd"/>
          </w:p>
        </w:tc>
        <w:tc>
          <w:tcPr>
            <w:tcW w:w="2126" w:type="dxa"/>
          </w:tcPr>
          <w:p w:rsidR="00530C1A" w:rsidRPr="00530C1A" w:rsidRDefault="00530C1A" w:rsidP="00530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530C1A">
              <w:rPr>
                <w:rFonts w:ascii="Arial" w:hAnsi="Arial" w:cs="Arial"/>
              </w:rPr>
              <w:t xml:space="preserve">CSIR-Mission Mode </w:t>
            </w:r>
            <w:proofErr w:type="spellStart"/>
            <w:r w:rsidRPr="00530C1A">
              <w:rPr>
                <w:rFonts w:ascii="Arial" w:hAnsi="Arial" w:cs="Arial"/>
              </w:rPr>
              <w:t>Programme</w:t>
            </w:r>
            <w:proofErr w:type="spellEnd"/>
            <w:r w:rsidRPr="00530C1A">
              <w:rPr>
                <w:rFonts w:ascii="Arial" w:hAnsi="Arial" w:cs="Arial"/>
              </w:rPr>
              <w:t xml:space="preserve"> on </w:t>
            </w:r>
          </w:p>
          <w:p w:rsidR="000203F9" w:rsidRPr="004706C9" w:rsidRDefault="00530C1A" w:rsidP="00530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“</w:t>
            </w:r>
            <w:r w:rsidRPr="00530C1A">
              <w:rPr>
                <w:rFonts w:ascii="Arial" w:hAnsi="Arial" w:cs="Arial"/>
              </w:rPr>
              <w:t>Advanced Technological Interventions in Food Safety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1516" w:type="dxa"/>
          </w:tcPr>
          <w:p w:rsidR="000203F9" w:rsidRPr="004706C9" w:rsidRDefault="00530C1A" w:rsidP="00530C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77,11</w:t>
            </w:r>
            <w:r w:rsidR="000203F9" w:rsidRPr="004706C9">
              <w:rPr>
                <w:rFonts w:ascii="Arial" w:hAnsi="Arial" w:cs="Arial"/>
                <w:bCs/>
              </w:rPr>
              <w:t>,000.00</w:t>
            </w:r>
          </w:p>
        </w:tc>
        <w:tc>
          <w:tcPr>
            <w:tcW w:w="2070" w:type="dxa"/>
          </w:tcPr>
          <w:p w:rsidR="000203F9" w:rsidRDefault="00530C1A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February 1</w:t>
            </w:r>
            <w:r w:rsidR="000203F9" w:rsidRPr="004706C9">
              <w:rPr>
                <w:rFonts w:ascii="Arial" w:hAnsi="Arial" w:cs="Arial"/>
                <w:bCs/>
              </w:rPr>
              <w:t>, 20</w:t>
            </w:r>
            <w:r>
              <w:rPr>
                <w:rFonts w:ascii="Arial" w:hAnsi="Arial" w:cs="Arial"/>
                <w:bCs/>
              </w:rPr>
              <w:t>21</w:t>
            </w:r>
          </w:p>
          <w:p w:rsidR="00296403" w:rsidRPr="004706C9" w:rsidRDefault="00296403" w:rsidP="00530C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Till March 31, 202</w:t>
            </w:r>
            <w:r w:rsidR="00530C1A">
              <w:rPr>
                <w:rFonts w:ascii="Arial" w:hAnsi="Arial" w:cs="Arial"/>
                <w:bCs/>
              </w:rPr>
              <w:t>4</w:t>
            </w:r>
          </w:p>
        </w:tc>
      </w:tr>
      <w:tr w:rsidR="000203F9" w:rsidRPr="004706C9" w:rsidTr="00530C1A">
        <w:trPr>
          <w:trHeight w:val="473"/>
        </w:trPr>
        <w:tc>
          <w:tcPr>
            <w:tcW w:w="941" w:type="dxa"/>
          </w:tcPr>
          <w:p w:rsidR="000203F9" w:rsidRPr="004706C9" w:rsidRDefault="000203F9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977" w:type="dxa"/>
          </w:tcPr>
          <w:p w:rsidR="000203F9" w:rsidRPr="004706C9" w:rsidRDefault="00530C1A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530C1A">
              <w:rPr>
                <w:rFonts w:ascii="Arial" w:hAnsi="Arial" w:cs="Arial"/>
                <w:bCs/>
              </w:rPr>
              <w:t xml:space="preserve">Investigating the role of </w:t>
            </w:r>
            <w:proofErr w:type="spellStart"/>
            <w:r w:rsidRPr="00530C1A">
              <w:rPr>
                <w:rFonts w:ascii="Arial" w:hAnsi="Arial" w:cs="Arial"/>
                <w:bCs/>
              </w:rPr>
              <w:t>zearalenone</w:t>
            </w:r>
            <w:proofErr w:type="spellEnd"/>
            <w:r w:rsidRPr="00530C1A">
              <w:rPr>
                <w:rFonts w:ascii="Arial" w:hAnsi="Arial" w:cs="Arial"/>
                <w:bCs/>
              </w:rPr>
              <w:t xml:space="preserve">, a </w:t>
            </w:r>
            <w:proofErr w:type="spellStart"/>
            <w:r w:rsidRPr="00530C1A">
              <w:rPr>
                <w:rFonts w:ascii="Arial" w:hAnsi="Arial" w:cs="Arial"/>
                <w:bCs/>
              </w:rPr>
              <w:t>mycoestrogen</w:t>
            </w:r>
            <w:proofErr w:type="spellEnd"/>
            <w:r w:rsidRPr="00530C1A">
              <w:rPr>
                <w:rFonts w:ascii="Arial" w:hAnsi="Arial" w:cs="Arial"/>
                <w:bCs/>
              </w:rPr>
              <w:t xml:space="preserve"> in the promotion of endometrial cancer</w:t>
            </w:r>
          </w:p>
        </w:tc>
        <w:tc>
          <w:tcPr>
            <w:tcW w:w="2126" w:type="dxa"/>
          </w:tcPr>
          <w:p w:rsidR="000203F9" w:rsidRPr="004706C9" w:rsidRDefault="00530C1A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ICMR</w:t>
            </w:r>
            <w:r w:rsidR="004706C9" w:rsidRPr="004706C9">
              <w:rPr>
                <w:rFonts w:ascii="Arial" w:hAnsi="Arial" w:cs="Arial"/>
                <w:bCs/>
              </w:rPr>
              <w:t>, New Delhi</w:t>
            </w:r>
          </w:p>
        </w:tc>
        <w:tc>
          <w:tcPr>
            <w:tcW w:w="1516" w:type="dxa"/>
          </w:tcPr>
          <w:p w:rsidR="000203F9" w:rsidRPr="004706C9" w:rsidRDefault="00530C1A" w:rsidP="00530C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  <w:r w:rsidR="004706C9" w:rsidRPr="004706C9">
              <w:rPr>
                <w:rFonts w:ascii="Arial" w:hAnsi="Arial" w:cs="Arial"/>
                <w:bCs/>
              </w:rPr>
              <w:t>,0</w:t>
            </w:r>
            <w:r>
              <w:rPr>
                <w:rFonts w:ascii="Arial" w:hAnsi="Arial" w:cs="Arial"/>
                <w:bCs/>
              </w:rPr>
              <w:t>4</w:t>
            </w:r>
            <w:r w:rsidR="004706C9" w:rsidRPr="004706C9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1</w:t>
            </w:r>
            <w:r w:rsidR="004706C9" w:rsidRPr="004706C9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</w:t>
            </w:r>
            <w:r w:rsidR="004706C9" w:rsidRPr="004706C9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2070" w:type="dxa"/>
          </w:tcPr>
          <w:p w:rsidR="00530C1A" w:rsidRDefault="00530C1A" w:rsidP="00530C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February 1</w:t>
            </w:r>
            <w:r w:rsidRPr="004706C9">
              <w:rPr>
                <w:rFonts w:ascii="Arial" w:hAnsi="Arial" w:cs="Arial"/>
                <w:bCs/>
              </w:rPr>
              <w:t>, 20</w:t>
            </w:r>
            <w:r>
              <w:rPr>
                <w:rFonts w:ascii="Arial" w:hAnsi="Arial" w:cs="Arial"/>
                <w:bCs/>
              </w:rPr>
              <w:t>21</w:t>
            </w:r>
          </w:p>
          <w:p w:rsidR="00296403" w:rsidRPr="004706C9" w:rsidRDefault="00530C1A" w:rsidP="00530C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Till March 31, 2024</w:t>
            </w:r>
          </w:p>
        </w:tc>
      </w:tr>
    </w:tbl>
    <w:p w:rsidR="00CF41E0" w:rsidRDefault="00CF41E0" w:rsidP="004706C9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534C15" w:rsidRPr="004706C9" w:rsidRDefault="00534C15" w:rsidP="004706C9">
      <w:pPr>
        <w:spacing w:line="240" w:lineRule="auto"/>
        <w:jc w:val="both"/>
        <w:rPr>
          <w:rFonts w:ascii="Arial" w:hAnsi="Arial" w:cs="Arial"/>
          <w:b/>
          <w:bCs/>
        </w:rPr>
      </w:pPr>
      <w:r w:rsidRPr="004706C9">
        <w:rPr>
          <w:rFonts w:ascii="Arial" w:hAnsi="Arial" w:cs="Arial"/>
          <w:b/>
          <w:bCs/>
        </w:rPr>
        <w:t xml:space="preserve">Completed Research Projects </w:t>
      </w:r>
      <w:r w:rsidRPr="004706C9">
        <w:rPr>
          <w:rFonts w:ascii="Arial" w:hAnsi="Arial" w:cs="Arial"/>
        </w:rPr>
        <w:t>(State only major projects of last 3 years)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3830"/>
        <w:gridCol w:w="1440"/>
        <w:gridCol w:w="1620"/>
        <w:gridCol w:w="2070"/>
      </w:tblGrid>
      <w:tr w:rsidR="00534C15" w:rsidRPr="004706C9" w:rsidTr="000203F9">
        <w:tc>
          <w:tcPr>
            <w:tcW w:w="760" w:type="dxa"/>
          </w:tcPr>
          <w:p w:rsidR="00534C15" w:rsidRPr="004706C9" w:rsidRDefault="000203F9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 xml:space="preserve">S. </w:t>
            </w:r>
            <w:r w:rsidR="00534C15" w:rsidRPr="004706C9">
              <w:rPr>
                <w:rFonts w:ascii="Arial" w:hAnsi="Arial" w:cs="Arial"/>
                <w:bCs/>
              </w:rPr>
              <w:t>No.</w:t>
            </w:r>
          </w:p>
        </w:tc>
        <w:tc>
          <w:tcPr>
            <w:tcW w:w="383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Title of Project</w:t>
            </w:r>
          </w:p>
        </w:tc>
        <w:tc>
          <w:tcPr>
            <w:tcW w:w="144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Funding Agency</w:t>
            </w:r>
          </w:p>
        </w:tc>
        <w:tc>
          <w:tcPr>
            <w:tcW w:w="162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Amount</w:t>
            </w:r>
          </w:p>
        </w:tc>
        <w:tc>
          <w:tcPr>
            <w:tcW w:w="207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Date of completion</w:t>
            </w:r>
          </w:p>
        </w:tc>
      </w:tr>
      <w:tr w:rsidR="00534C15" w:rsidRPr="004706C9" w:rsidTr="004706C9">
        <w:trPr>
          <w:trHeight w:val="701"/>
        </w:trPr>
        <w:tc>
          <w:tcPr>
            <w:tcW w:w="76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83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lang w:val="en-IN"/>
              </w:rPr>
              <w:t xml:space="preserve">Surveillance and molecular mechanism of toxicity of </w:t>
            </w:r>
            <w:proofErr w:type="spellStart"/>
            <w:r w:rsidRPr="004706C9">
              <w:rPr>
                <w:rFonts w:ascii="Arial" w:hAnsi="Arial" w:cs="Arial"/>
                <w:lang w:val="en-IN"/>
              </w:rPr>
              <w:t>patulin</w:t>
            </w:r>
            <w:proofErr w:type="spellEnd"/>
            <w:r w:rsidRPr="004706C9">
              <w:rPr>
                <w:rFonts w:ascii="Arial" w:hAnsi="Arial" w:cs="Arial"/>
                <w:lang w:val="en-IN"/>
              </w:rPr>
              <w:t>, a commonly encountered mycotoxin</w:t>
            </w:r>
          </w:p>
        </w:tc>
        <w:tc>
          <w:tcPr>
            <w:tcW w:w="144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DST, India</w:t>
            </w:r>
          </w:p>
        </w:tc>
        <w:tc>
          <w:tcPr>
            <w:tcW w:w="162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14, 72000.00</w:t>
            </w:r>
          </w:p>
        </w:tc>
        <w:tc>
          <w:tcPr>
            <w:tcW w:w="207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July 31, 2012</w:t>
            </w:r>
          </w:p>
        </w:tc>
      </w:tr>
      <w:tr w:rsidR="00534C15" w:rsidRPr="004706C9" w:rsidTr="000203F9">
        <w:tc>
          <w:tcPr>
            <w:tcW w:w="76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83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</w:rPr>
              <w:t xml:space="preserve">Role of UVR in the Potentiating of </w:t>
            </w:r>
            <w:proofErr w:type="spellStart"/>
            <w:r w:rsidRPr="004706C9">
              <w:rPr>
                <w:rFonts w:ascii="Arial" w:hAnsi="Arial" w:cs="Arial"/>
              </w:rPr>
              <w:t>ZnO</w:t>
            </w:r>
            <w:proofErr w:type="spellEnd"/>
            <w:r w:rsidRPr="004706C9">
              <w:rPr>
                <w:rFonts w:ascii="Arial" w:hAnsi="Arial" w:cs="Arial"/>
              </w:rPr>
              <w:t xml:space="preserve"> </w:t>
            </w:r>
            <w:proofErr w:type="spellStart"/>
            <w:r w:rsidRPr="004706C9">
              <w:rPr>
                <w:rFonts w:ascii="Arial" w:hAnsi="Arial" w:cs="Arial"/>
              </w:rPr>
              <w:t>Nanoparticle</w:t>
            </w:r>
            <w:proofErr w:type="spellEnd"/>
            <w:r w:rsidRPr="004706C9">
              <w:rPr>
                <w:rFonts w:ascii="Arial" w:hAnsi="Arial" w:cs="Arial"/>
              </w:rPr>
              <w:t xml:space="preserve"> induced Dermal Toxicity in Hairless Mouse Mode</w:t>
            </w:r>
            <w:r w:rsidRPr="004706C9">
              <w:rPr>
                <w:rStyle w:val="style9"/>
                <w:rFonts w:ascii="Arial" w:hAnsi="Arial" w:cs="Arial"/>
              </w:rPr>
              <w:t>l</w:t>
            </w:r>
          </w:p>
        </w:tc>
        <w:tc>
          <w:tcPr>
            <w:tcW w:w="144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CSIR, India</w:t>
            </w:r>
          </w:p>
        </w:tc>
        <w:tc>
          <w:tcPr>
            <w:tcW w:w="162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28, 00, 000.00</w:t>
            </w:r>
          </w:p>
        </w:tc>
        <w:tc>
          <w:tcPr>
            <w:tcW w:w="2070" w:type="dxa"/>
          </w:tcPr>
          <w:p w:rsidR="00534C15" w:rsidRPr="004706C9" w:rsidRDefault="00534C15" w:rsidP="0047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September 30, 2012</w:t>
            </w:r>
          </w:p>
        </w:tc>
      </w:tr>
      <w:tr w:rsidR="005E08F5" w:rsidRPr="004706C9" w:rsidTr="000203F9">
        <w:tc>
          <w:tcPr>
            <w:tcW w:w="760" w:type="dxa"/>
          </w:tcPr>
          <w:p w:rsidR="005E08F5" w:rsidRPr="004706C9" w:rsidRDefault="005E08F5" w:rsidP="004706C9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830" w:type="dxa"/>
          </w:tcPr>
          <w:p w:rsidR="005E08F5" w:rsidRPr="004706C9" w:rsidRDefault="005E08F5" w:rsidP="00D548C3">
            <w:pPr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eastAsia="Calibri" w:hAnsi="Arial" w:cs="Arial"/>
              </w:rPr>
              <w:t xml:space="preserve">Development and validation of an antibody-based multiplexing assay system for simultaneous detection of three major </w:t>
            </w:r>
            <w:proofErr w:type="spellStart"/>
            <w:r w:rsidRPr="004706C9">
              <w:rPr>
                <w:rFonts w:ascii="Arial" w:eastAsia="Calibri" w:hAnsi="Arial" w:cs="Arial"/>
              </w:rPr>
              <w:t>Alternaria</w:t>
            </w:r>
            <w:proofErr w:type="spellEnd"/>
            <w:r w:rsidRPr="004706C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706C9">
              <w:rPr>
                <w:rFonts w:ascii="Arial" w:eastAsia="Calibri" w:hAnsi="Arial" w:cs="Arial"/>
              </w:rPr>
              <w:t>mycotoxins</w:t>
            </w:r>
            <w:proofErr w:type="spellEnd"/>
            <w:r w:rsidRPr="004706C9">
              <w:rPr>
                <w:rFonts w:ascii="Arial" w:eastAsia="Calibri" w:hAnsi="Arial" w:cs="Arial"/>
              </w:rPr>
              <w:t>: Evaluation of its application in various fruits/vegetables</w:t>
            </w:r>
          </w:p>
        </w:tc>
        <w:tc>
          <w:tcPr>
            <w:tcW w:w="1440" w:type="dxa"/>
          </w:tcPr>
          <w:p w:rsidR="005E08F5" w:rsidRPr="004706C9" w:rsidRDefault="005E08F5" w:rsidP="00D548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</w:rPr>
              <w:t>SERB, New Delhi</w:t>
            </w:r>
          </w:p>
        </w:tc>
        <w:tc>
          <w:tcPr>
            <w:tcW w:w="1620" w:type="dxa"/>
          </w:tcPr>
          <w:p w:rsidR="005E08F5" w:rsidRPr="004706C9" w:rsidRDefault="005E08F5" w:rsidP="00D548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51,00,000.00</w:t>
            </w:r>
          </w:p>
        </w:tc>
        <w:tc>
          <w:tcPr>
            <w:tcW w:w="2070" w:type="dxa"/>
          </w:tcPr>
          <w:p w:rsidR="005E08F5" w:rsidRPr="004706C9" w:rsidRDefault="005E08F5" w:rsidP="005E08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September </w:t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, 2020</w:t>
            </w:r>
          </w:p>
        </w:tc>
      </w:tr>
      <w:tr w:rsidR="005E08F5" w:rsidRPr="004706C9" w:rsidTr="000203F9">
        <w:tc>
          <w:tcPr>
            <w:tcW w:w="760" w:type="dxa"/>
          </w:tcPr>
          <w:p w:rsidR="005E08F5" w:rsidRPr="004706C9" w:rsidRDefault="005E08F5" w:rsidP="00D548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706C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30" w:type="dxa"/>
          </w:tcPr>
          <w:p w:rsidR="005E08F5" w:rsidRPr="004706C9" w:rsidRDefault="005E08F5" w:rsidP="00D548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Delineating the role of genomic imprinting in carcinogenesis induced by prenatal arsenic exposure</w:t>
            </w:r>
          </w:p>
        </w:tc>
        <w:tc>
          <w:tcPr>
            <w:tcW w:w="1440" w:type="dxa"/>
          </w:tcPr>
          <w:p w:rsidR="005E08F5" w:rsidRPr="004706C9" w:rsidRDefault="005E08F5" w:rsidP="00D548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DBT, New Delhi</w:t>
            </w:r>
          </w:p>
        </w:tc>
        <w:tc>
          <w:tcPr>
            <w:tcW w:w="1620" w:type="dxa"/>
          </w:tcPr>
          <w:p w:rsidR="005E08F5" w:rsidRPr="004706C9" w:rsidRDefault="005E08F5" w:rsidP="00D548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4706C9">
              <w:rPr>
                <w:rFonts w:ascii="Arial" w:hAnsi="Arial" w:cs="Arial"/>
                <w:bCs/>
              </w:rPr>
              <w:t>28,00, 000.00</w:t>
            </w:r>
          </w:p>
        </w:tc>
        <w:tc>
          <w:tcPr>
            <w:tcW w:w="2070" w:type="dxa"/>
          </w:tcPr>
          <w:p w:rsidR="005E08F5" w:rsidRPr="004706C9" w:rsidRDefault="005E08F5" w:rsidP="00D548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March 31, 2018</w:t>
            </w:r>
          </w:p>
        </w:tc>
      </w:tr>
    </w:tbl>
    <w:p w:rsidR="00CF41E0" w:rsidRDefault="00CF41E0" w:rsidP="00CF41E0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F41E0" w:rsidRDefault="00CF41E0" w:rsidP="00CF41E0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41E0" w:rsidRDefault="00CF41E0" w:rsidP="00CF41E0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EA6B6B" w:rsidRPr="00EA6B6B" w:rsidRDefault="00EA6B6B" w:rsidP="00CF41E0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A6B6B">
        <w:rPr>
          <w:rFonts w:ascii="Arial" w:hAnsi="Arial" w:cs="Arial"/>
          <w:b/>
          <w:bCs/>
          <w:sz w:val="24"/>
          <w:szCs w:val="24"/>
        </w:rPr>
        <w:lastRenderedPageBreak/>
        <w:t xml:space="preserve">PhDs Supervised: </w:t>
      </w:r>
    </w:p>
    <w:tbl>
      <w:tblPr>
        <w:tblW w:w="9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631"/>
        <w:gridCol w:w="2790"/>
        <w:gridCol w:w="1620"/>
        <w:gridCol w:w="2070"/>
        <w:gridCol w:w="810"/>
      </w:tblGrid>
      <w:tr w:rsidR="00EA6B6B" w:rsidRPr="004706C9" w:rsidTr="003F29CC">
        <w:trPr>
          <w:trHeight w:val="958"/>
        </w:trPr>
        <w:tc>
          <w:tcPr>
            <w:tcW w:w="738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S. No.</w:t>
            </w:r>
          </w:p>
        </w:tc>
        <w:tc>
          <w:tcPr>
            <w:tcW w:w="1631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2790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Title of Thesis</w:t>
            </w:r>
          </w:p>
        </w:tc>
        <w:tc>
          <w:tcPr>
            <w:tcW w:w="1620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Subject</w:t>
            </w:r>
          </w:p>
        </w:tc>
        <w:tc>
          <w:tcPr>
            <w:tcW w:w="2070" w:type="dxa"/>
          </w:tcPr>
          <w:p w:rsidR="00EA6B6B" w:rsidRPr="003F29CC" w:rsidRDefault="00EA6B6B" w:rsidP="00EA6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University</w:t>
            </w:r>
          </w:p>
        </w:tc>
        <w:tc>
          <w:tcPr>
            <w:tcW w:w="810" w:type="dxa"/>
          </w:tcPr>
          <w:p w:rsidR="00EA6B6B" w:rsidRPr="003F29CC" w:rsidRDefault="00EA6B6B" w:rsidP="00EA6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Year</w:t>
            </w:r>
          </w:p>
        </w:tc>
      </w:tr>
      <w:tr w:rsidR="00EA6B6B" w:rsidRPr="004706C9" w:rsidTr="003F29CC">
        <w:trPr>
          <w:trHeight w:val="958"/>
        </w:trPr>
        <w:tc>
          <w:tcPr>
            <w:tcW w:w="738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631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F29CC">
              <w:rPr>
                <w:rFonts w:ascii="Arial" w:hAnsi="Arial" w:cs="Arial"/>
                <w:bCs/>
              </w:rPr>
              <w:t>ShamshadAlam</w:t>
            </w:r>
            <w:proofErr w:type="spellEnd"/>
          </w:p>
        </w:tc>
        <w:tc>
          <w:tcPr>
            <w:tcW w:w="2790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 xml:space="preserve">Chemoprevention of Colon Cancer by </w:t>
            </w:r>
            <w:proofErr w:type="spellStart"/>
            <w:r w:rsidRPr="003F29CC">
              <w:rPr>
                <w:rFonts w:ascii="Arial" w:hAnsi="Arial" w:cs="Arial"/>
                <w:bCs/>
              </w:rPr>
              <w:t>Nexrutine</w:t>
            </w:r>
            <w:proofErr w:type="spellEnd"/>
          </w:p>
        </w:tc>
        <w:tc>
          <w:tcPr>
            <w:tcW w:w="1620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Bioscience</w:t>
            </w:r>
          </w:p>
        </w:tc>
        <w:tc>
          <w:tcPr>
            <w:tcW w:w="2070" w:type="dxa"/>
          </w:tcPr>
          <w:p w:rsidR="00EA6B6B" w:rsidRPr="003F29CC" w:rsidRDefault="00EA6B6B" w:rsidP="00EA6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  <w:color w:val="222222"/>
                <w:shd w:val="clear" w:color="auto" w:fill="FFFFFF"/>
              </w:rPr>
              <w:t>Integral University, Lucknow, India</w:t>
            </w:r>
          </w:p>
        </w:tc>
        <w:tc>
          <w:tcPr>
            <w:tcW w:w="810" w:type="dxa"/>
          </w:tcPr>
          <w:p w:rsidR="00EA6B6B" w:rsidRPr="003F29CC" w:rsidRDefault="00EA6B6B" w:rsidP="00EA6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2017</w:t>
            </w:r>
          </w:p>
        </w:tc>
      </w:tr>
      <w:tr w:rsidR="00EA6B6B" w:rsidRPr="004706C9" w:rsidTr="003F29CC">
        <w:trPr>
          <w:trHeight w:val="1115"/>
        </w:trPr>
        <w:tc>
          <w:tcPr>
            <w:tcW w:w="738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631" w:type="dxa"/>
          </w:tcPr>
          <w:p w:rsidR="00EA6B6B" w:rsidRPr="003F29CC" w:rsidRDefault="00EA6B6B" w:rsidP="002F1B8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3F29CC">
              <w:rPr>
                <w:rFonts w:ascii="Arial" w:hAnsi="Arial" w:cs="Arial"/>
                <w:bCs/>
              </w:rPr>
              <w:t>Sabiya</w:t>
            </w:r>
            <w:proofErr w:type="spellEnd"/>
            <w:r w:rsidRPr="003F29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F29CC">
              <w:rPr>
                <w:rFonts w:ascii="Arial" w:hAnsi="Arial" w:cs="Arial"/>
                <w:bCs/>
              </w:rPr>
              <w:t>Abbas</w:t>
            </w:r>
            <w:proofErr w:type="spellEnd"/>
          </w:p>
        </w:tc>
        <w:tc>
          <w:tcPr>
            <w:tcW w:w="2790" w:type="dxa"/>
          </w:tcPr>
          <w:p w:rsidR="00EA6B6B" w:rsidRPr="003F29CC" w:rsidRDefault="00601FC3" w:rsidP="00601F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 xml:space="preserve">Studies on role of UVB in </w:t>
            </w:r>
            <w:proofErr w:type="spellStart"/>
            <w:r w:rsidRPr="003F29CC">
              <w:rPr>
                <w:rFonts w:ascii="Arial" w:hAnsi="Arial" w:cs="Arial"/>
                <w:bCs/>
              </w:rPr>
              <w:t>Benzanthrone</w:t>
            </w:r>
            <w:proofErr w:type="spellEnd"/>
            <w:r w:rsidRPr="003F29CC">
              <w:rPr>
                <w:rFonts w:ascii="Arial" w:hAnsi="Arial" w:cs="Arial"/>
                <w:bCs/>
              </w:rPr>
              <w:t>-mediated Dermal Toxicity and its Mechanism(s)</w:t>
            </w:r>
          </w:p>
        </w:tc>
        <w:tc>
          <w:tcPr>
            <w:tcW w:w="1620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Biochemistry</w:t>
            </w:r>
          </w:p>
        </w:tc>
        <w:tc>
          <w:tcPr>
            <w:tcW w:w="2070" w:type="dxa"/>
          </w:tcPr>
          <w:p w:rsidR="00EA6B6B" w:rsidRPr="003F29CC" w:rsidRDefault="00601FC3" w:rsidP="00EA6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F29CC">
              <w:rPr>
                <w:rFonts w:ascii="Arial" w:hAnsi="Arial" w:cs="Arial"/>
              </w:rPr>
              <w:t>BabuBanarasi</w:t>
            </w:r>
            <w:proofErr w:type="spellEnd"/>
            <w:r w:rsidRPr="003F29CC">
              <w:rPr>
                <w:rFonts w:ascii="Arial" w:hAnsi="Arial" w:cs="Arial"/>
              </w:rPr>
              <w:t xml:space="preserve"> Das University, </w:t>
            </w:r>
            <w:proofErr w:type="spellStart"/>
            <w:r w:rsidRPr="003F29CC">
              <w:rPr>
                <w:rFonts w:ascii="Arial" w:hAnsi="Arial" w:cs="Arial"/>
              </w:rPr>
              <w:t>Lucknow</w:t>
            </w:r>
            <w:proofErr w:type="spellEnd"/>
            <w:r w:rsidRPr="003F29CC">
              <w:rPr>
                <w:rFonts w:ascii="Arial" w:hAnsi="Arial" w:cs="Arial"/>
              </w:rPr>
              <w:t>, India</w:t>
            </w:r>
          </w:p>
        </w:tc>
        <w:tc>
          <w:tcPr>
            <w:tcW w:w="810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2018</w:t>
            </w:r>
          </w:p>
        </w:tc>
      </w:tr>
      <w:tr w:rsidR="00EA6B6B" w:rsidRPr="004706C9" w:rsidTr="003F29CC">
        <w:trPr>
          <w:trHeight w:val="473"/>
        </w:trPr>
        <w:tc>
          <w:tcPr>
            <w:tcW w:w="738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631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F29CC">
              <w:rPr>
                <w:rFonts w:ascii="Arial" w:hAnsi="Arial" w:cs="Arial"/>
                <w:bCs/>
              </w:rPr>
              <w:t>Anu</w:t>
            </w:r>
            <w:proofErr w:type="spellEnd"/>
            <w:r w:rsidRPr="003F29CC">
              <w:rPr>
                <w:rFonts w:ascii="Arial" w:hAnsi="Arial" w:cs="Arial"/>
                <w:bCs/>
              </w:rPr>
              <w:t xml:space="preserve"> Pal</w:t>
            </w:r>
          </w:p>
        </w:tc>
        <w:tc>
          <w:tcPr>
            <w:tcW w:w="2790" w:type="dxa"/>
          </w:tcPr>
          <w:p w:rsidR="00EA6B6B" w:rsidRPr="003F29CC" w:rsidRDefault="00601FC3" w:rsidP="00601F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 xml:space="preserve">Evaluation of Dermal Toxic Potential of Zinc Oxide </w:t>
            </w:r>
            <w:proofErr w:type="spellStart"/>
            <w:r w:rsidRPr="003F29CC">
              <w:rPr>
                <w:rFonts w:ascii="Arial" w:hAnsi="Arial" w:cs="Arial"/>
                <w:bCs/>
              </w:rPr>
              <w:t>Nanoparticles:Implications</w:t>
            </w:r>
            <w:proofErr w:type="spellEnd"/>
            <w:r w:rsidRPr="003F29CC">
              <w:rPr>
                <w:rFonts w:ascii="Arial" w:hAnsi="Arial" w:cs="Arial"/>
                <w:bCs/>
              </w:rPr>
              <w:t xml:space="preserve"> of UVR</w:t>
            </w:r>
          </w:p>
        </w:tc>
        <w:tc>
          <w:tcPr>
            <w:tcW w:w="1620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Biochemistry</w:t>
            </w:r>
          </w:p>
        </w:tc>
        <w:tc>
          <w:tcPr>
            <w:tcW w:w="2070" w:type="dxa"/>
          </w:tcPr>
          <w:p w:rsidR="00EA6B6B" w:rsidRPr="003F29CC" w:rsidRDefault="00601FC3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F29CC">
              <w:rPr>
                <w:rFonts w:ascii="Arial" w:hAnsi="Arial" w:cs="Arial"/>
              </w:rPr>
              <w:t>BabuBanarasi</w:t>
            </w:r>
            <w:proofErr w:type="spellEnd"/>
            <w:r w:rsidRPr="003F29CC">
              <w:rPr>
                <w:rFonts w:ascii="Arial" w:hAnsi="Arial" w:cs="Arial"/>
              </w:rPr>
              <w:t xml:space="preserve"> Das University, </w:t>
            </w:r>
            <w:proofErr w:type="spellStart"/>
            <w:r w:rsidRPr="003F29CC">
              <w:rPr>
                <w:rFonts w:ascii="Arial" w:hAnsi="Arial" w:cs="Arial"/>
              </w:rPr>
              <w:t>Lucknow</w:t>
            </w:r>
            <w:proofErr w:type="spellEnd"/>
            <w:r w:rsidRPr="003F29CC">
              <w:rPr>
                <w:rFonts w:ascii="Arial" w:hAnsi="Arial" w:cs="Arial"/>
              </w:rPr>
              <w:t>, India</w:t>
            </w:r>
          </w:p>
        </w:tc>
        <w:tc>
          <w:tcPr>
            <w:tcW w:w="810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2018</w:t>
            </w:r>
          </w:p>
        </w:tc>
      </w:tr>
      <w:tr w:rsidR="00EA6B6B" w:rsidRPr="004706C9" w:rsidTr="003F29CC">
        <w:trPr>
          <w:trHeight w:val="473"/>
        </w:trPr>
        <w:tc>
          <w:tcPr>
            <w:tcW w:w="738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 xml:space="preserve">4. </w:t>
            </w:r>
          </w:p>
        </w:tc>
        <w:tc>
          <w:tcPr>
            <w:tcW w:w="1631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F29CC">
              <w:rPr>
                <w:rFonts w:ascii="Arial" w:hAnsi="Arial" w:cs="Arial"/>
                <w:bCs/>
              </w:rPr>
              <w:t>Megha</w:t>
            </w:r>
            <w:proofErr w:type="spellEnd"/>
            <w:r w:rsidRPr="003F29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F29CC">
              <w:rPr>
                <w:rFonts w:ascii="Arial" w:hAnsi="Arial" w:cs="Arial"/>
                <w:bCs/>
              </w:rPr>
              <w:t>Bansal</w:t>
            </w:r>
            <w:proofErr w:type="spellEnd"/>
          </w:p>
        </w:tc>
        <w:tc>
          <w:tcPr>
            <w:tcW w:w="2790" w:type="dxa"/>
          </w:tcPr>
          <w:p w:rsidR="00EA6B6B" w:rsidRPr="003F29CC" w:rsidRDefault="00847443" w:rsidP="008474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 xml:space="preserve">Evaluation of Dermal Toxic Potential of </w:t>
            </w:r>
            <w:proofErr w:type="spellStart"/>
            <w:r w:rsidRPr="003F29CC">
              <w:rPr>
                <w:rFonts w:ascii="Arial" w:hAnsi="Arial" w:cs="Arial"/>
                <w:bCs/>
              </w:rPr>
              <w:t>Alternaria</w:t>
            </w:r>
            <w:proofErr w:type="spellEnd"/>
            <w:r w:rsidRPr="003F29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F29CC">
              <w:rPr>
                <w:rFonts w:ascii="Arial" w:hAnsi="Arial" w:cs="Arial"/>
                <w:bCs/>
              </w:rPr>
              <w:t>mycotoxin</w:t>
            </w:r>
            <w:proofErr w:type="spellEnd"/>
            <w:r w:rsidRPr="003F29CC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3F29CC">
              <w:rPr>
                <w:rFonts w:ascii="Arial" w:hAnsi="Arial" w:cs="Arial"/>
                <w:bCs/>
              </w:rPr>
              <w:t>Alternariol</w:t>
            </w:r>
            <w:proofErr w:type="spellEnd"/>
            <w:r w:rsidRPr="003F29CC">
              <w:rPr>
                <w:rFonts w:ascii="Arial" w:hAnsi="Arial" w:cs="Arial"/>
                <w:bCs/>
              </w:rPr>
              <w:t xml:space="preserve">  and its detection in commonly consumed edible oils</w:t>
            </w:r>
          </w:p>
        </w:tc>
        <w:tc>
          <w:tcPr>
            <w:tcW w:w="1620" w:type="dxa"/>
          </w:tcPr>
          <w:p w:rsidR="00EA6B6B" w:rsidRPr="003F29CC" w:rsidRDefault="00847443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Science</w:t>
            </w:r>
          </w:p>
        </w:tc>
        <w:tc>
          <w:tcPr>
            <w:tcW w:w="2070" w:type="dxa"/>
          </w:tcPr>
          <w:p w:rsidR="00EA6B6B" w:rsidRPr="003F29CC" w:rsidRDefault="00847443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Academy of Scientific and Innovative Research (</w:t>
            </w:r>
            <w:proofErr w:type="spellStart"/>
            <w:r w:rsidRPr="003F29CC">
              <w:rPr>
                <w:rFonts w:ascii="Arial" w:hAnsi="Arial" w:cs="Arial"/>
                <w:bCs/>
              </w:rPr>
              <w:t>AcSIR</w:t>
            </w:r>
            <w:proofErr w:type="spellEnd"/>
            <w:r w:rsidRPr="003F29CC">
              <w:rPr>
                <w:rFonts w:ascii="Arial" w:hAnsi="Arial" w:cs="Arial"/>
                <w:bCs/>
              </w:rPr>
              <w:t>), India</w:t>
            </w:r>
          </w:p>
        </w:tc>
        <w:tc>
          <w:tcPr>
            <w:tcW w:w="810" w:type="dxa"/>
          </w:tcPr>
          <w:p w:rsidR="00EA6B6B" w:rsidRPr="003F29CC" w:rsidRDefault="00EA6B6B" w:rsidP="002F1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F29CC">
              <w:rPr>
                <w:rFonts w:ascii="Arial" w:hAnsi="Arial" w:cs="Arial"/>
                <w:bCs/>
              </w:rPr>
              <w:t>2019</w:t>
            </w:r>
          </w:p>
        </w:tc>
      </w:tr>
    </w:tbl>
    <w:p w:rsidR="00EA6B6B" w:rsidRPr="00425F08" w:rsidRDefault="00EA6B6B" w:rsidP="00601FC3">
      <w:pPr>
        <w:pStyle w:val="BodyText"/>
        <w:rPr>
          <w:rFonts w:ascii="Arial" w:hAnsi="Arial" w:cs="Arial"/>
          <w:sz w:val="24"/>
          <w:szCs w:val="24"/>
        </w:rPr>
      </w:pPr>
    </w:p>
    <w:sectPr w:rsidR="00EA6B6B" w:rsidRPr="00425F08" w:rsidSect="0037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CD8"/>
    <w:multiLevelType w:val="hybridMultilevel"/>
    <w:tmpl w:val="30AA659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AE6C01"/>
    <w:multiLevelType w:val="hybridMultilevel"/>
    <w:tmpl w:val="07640A64"/>
    <w:lvl w:ilvl="0" w:tplc="07CC9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0371"/>
    <w:multiLevelType w:val="hybridMultilevel"/>
    <w:tmpl w:val="95FED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8D4269"/>
    <w:multiLevelType w:val="hybridMultilevel"/>
    <w:tmpl w:val="2B92EDF4"/>
    <w:lvl w:ilvl="0" w:tplc="44E6AAAA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/>
        <w:i w:val="0"/>
        <w:iCs w:val="0"/>
        <w:color w:val="auto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B6DFE"/>
    <w:multiLevelType w:val="hybridMultilevel"/>
    <w:tmpl w:val="A78AC89E"/>
    <w:lvl w:ilvl="0" w:tplc="E9CA7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F5B4D"/>
    <w:rsid w:val="000203F9"/>
    <w:rsid w:val="00063DD0"/>
    <w:rsid w:val="000A2010"/>
    <w:rsid w:val="000D338B"/>
    <w:rsid w:val="000F6325"/>
    <w:rsid w:val="0018059C"/>
    <w:rsid w:val="001E681A"/>
    <w:rsid w:val="002176DE"/>
    <w:rsid w:val="00296403"/>
    <w:rsid w:val="002E78C7"/>
    <w:rsid w:val="00326DB5"/>
    <w:rsid w:val="00340557"/>
    <w:rsid w:val="00373C06"/>
    <w:rsid w:val="003A1EE8"/>
    <w:rsid w:val="003A218A"/>
    <w:rsid w:val="003C7A14"/>
    <w:rsid w:val="003F29CC"/>
    <w:rsid w:val="004117D0"/>
    <w:rsid w:val="004706C9"/>
    <w:rsid w:val="004C1EC3"/>
    <w:rsid w:val="004D359B"/>
    <w:rsid w:val="004F5B4D"/>
    <w:rsid w:val="004F77F8"/>
    <w:rsid w:val="00527FEC"/>
    <w:rsid w:val="00530C1A"/>
    <w:rsid w:val="00534C15"/>
    <w:rsid w:val="00562D58"/>
    <w:rsid w:val="005C7888"/>
    <w:rsid w:val="005E08F5"/>
    <w:rsid w:val="00600AB0"/>
    <w:rsid w:val="00601FC3"/>
    <w:rsid w:val="00605AFE"/>
    <w:rsid w:val="00625639"/>
    <w:rsid w:val="00630484"/>
    <w:rsid w:val="006A138B"/>
    <w:rsid w:val="006C69C1"/>
    <w:rsid w:val="006E1DE4"/>
    <w:rsid w:val="00707A83"/>
    <w:rsid w:val="007304C9"/>
    <w:rsid w:val="00742642"/>
    <w:rsid w:val="00764F10"/>
    <w:rsid w:val="00797A9D"/>
    <w:rsid w:val="008409B4"/>
    <w:rsid w:val="00847443"/>
    <w:rsid w:val="0086077E"/>
    <w:rsid w:val="008611D6"/>
    <w:rsid w:val="008A559F"/>
    <w:rsid w:val="008C2278"/>
    <w:rsid w:val="008C2FFE"/>
    <w:rsid w:val="008D3695"/>
    <w:rsid w:val="008D4E5F"/>
    <w:rsid w:val="008F095E"/>
    <w:rsid w:val="00937E68"/>
    <w:rsid w:val="00957AF8"/>
    <w:rsid w:val="0098393E"/>
    <w:rsid w:val="00A0357E"/>
    <w:rsid w:val="00A24CDF"/>
    <w:rsid w:val="00AF6AF6"/>
    <w:rsid w:val="00B11DDE"/>
    <w:rsid w:val="00B17FB8"/>
    <w:rsid w:val="00B3683A"/>
    <w:rsid w:val="00B67486"/>
    <w:rsid w:val="00BA7F41"/>
    <w:rsid w:val="00BC5BB1"/>
    <w:rsid w:val="00BF0DB4"/>
    <w:rsid w:val="00C04B88"/>
    <w:rsid w:val="00C53FD3"/>
    <w:rsid w:val="00C72E5B"/>
    <w:rsid w:val="00CA0A9D"/>
    <w:rsid w:val="00CA15E9"/>
    <w:rsid w:val="00CF41E0"/>
    <w:rsid w:val="00D3312F"/>
    <w:rsid w:val="00D40341"/>
    <w:rsid w:val="00E65144"/>
    <w:rsid w:val="00E731D4"/>
    <w:rsid w:val="00E86048"/>
    <w:rsid w:val="00EA6B6B"/>
    <w:rsid w:val="00ED700D"/>
    <w:rsid w:val="00F5595B"/>
    <w:rsid w:val="00F6561D"/>
    <w:rsid w:val="00F85A4F"/>
    <w:rsid w:val="00FD0960"/>
    <w:rsid w:val="00FE22C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4D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B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F5B4D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34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B4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B4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B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F5B4D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B4D"/>
    <w:rPr>
      <w:rFonts w:ascii="Cambria" w:eastAsia="Times New Roman" w:hAnsi="Cambria" w:cs="Times New Roman"/>
      <w:color w:val="243F60"/>
    </w:rPr>
  </w:style>
  <w:style w:type="character" w:customStyle="1" w:styleId="Heading9Char">
    <w:name w:val="Heading 9 Char"/>
    <w:basedOn w:val="DefaultParagraphFont"/>
    <w:link w:val="Heading9"/>
    <w:uiPriority w:val="9"/>
    <w:rsid w:val="004F5B4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4F5B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5B4D"/>
  </w:style>
  <w:style w:type="character" w:styleId="Strong">
    <w:name w:val="Strong"/>
    <w:basedOn w:val="DefaultParagraphFont"/>
    <w:uiPriority w:val="22"/>
    <w:qFormat/>
    <w:rsid w:val="004F5B4D"/>
    <w:rPr>
      <w:b/>
      <w:bCs/>
    </w:rPr>
  </w:style>
  <w:style w:type="paragraph" w:styleId="NormalWeb">
    <w:name w:val="Normal (Web)"/>
    <w:basedOn w:val="Normal"/>
    <w:uiPriority w:val="99"/>
    <w:rsid w:val="004F5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F5B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5B4D"/>
    <w:rPr>
      <w:rFonts w:ascii="Calibri" w:eastAsia="Times New Roman" w:hAnsi="Calibri" w:cs="Times New Roman"/>
    </w:rPr>
  </w:style>
  <w:style w:type="character" w:styleId="FollowedHyperlink">
    <w:name w:val="FollowedHyperlink"/>
    <w:semiHidden/>
    <w:rsid w:val="004F5B4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5B4D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src">
    <w:name w:val="src"/>
    <w:basedOn w:val="DefaultParagraphFont"/>
    <w:rsid w:val="004F5B4D"/>
  </w:style>
  <w:style w:type="character" w:customStyle="1" w:styleId="jrnl">
    <w:name w:val="jrnl"/>
    <w:basedOn w:val="DefaultParagraphFont"/>
    <w:rsid w:val="004F5B4D"/>
  </w:style>
  <w:style w:type="character" w:customStyle="1" w:styleId="src1">
    <w:name w:val="src1"/>
    <w:rsid w:val="004F5B4D"/>
    <w:rPr>
      <w:vanish w:val="0"/>
      <w:webHidden w:val="0"/>
      <w:specVanish w:val="0"/>
    </w:rPr>
  </w:style>
  <w:style w:type="character" w:customStyle="1" w:styleId="style9">
    <w:name w:val="style9"/>
    <w:basedOn w:val="DefaultParagraphFont"/>
    <w:rsid w:val="004F5B4D"/>
  </w:style>
  <w:style w:type="paragraph" w:customStyle="1" w:styleId="Title1">
    <w:name w:val="Title1"/>
    <w:basedOn w:val="Normal"/>
    <w:rsid w:val="004D35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paragraph" w:customStyle="1" w:styleId="desc">
    <w:name w:val="desc"/>
    <w:basedOn w:val="Normal"/>
    <w:rsid w:val="004D35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paragraph" w:customStyle="1" w:styleId="details">
    <w:name w:val="details"/>
    <w:basedOn w:val="Normal"/>
    <w:rsid w:val="004D35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link">
    <w:name w:val="author_link"/>
    <w:basedOn w:val="DefaultParagraphFont"/>
    <w:rsid w:val="00B11DDE"/>
  </w:style>
  <w:style w:type="character" w:customStyle="1" w:styleId="doilink">
    <w:name w:val="doilink"/>
    <w:basedOn w:val="DefaultParagraphFont"/>
    <w:rsid w:val="00B11DDE"/>
  </w:style>
  <w:style w:type="paragraph" w:customStyle="1" w:styleId="Default">
    <w:name w:val="Default"/>
    <w:rsid w:val="000A20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C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ighlight">
    <w:name w:val="highlight"/>
    <w:basedOn w:val="DefaultParagraphFont"/>
    <w:rsid w:val="00FF20DB"/>
  </w:style>
  <w:style w:type="paragraph" w:styleId="BalloonText">
    <w:name w:val="Balloon Text"/>
    <w:basedOn w:val="Normal"/>
    <w:link w:val="BalloonTextChar"/>
    <w:uiPriority w:val="99"/>
    <w:semiHidden/>
    <w:unhideWhenUsed/>
    <w:rsid w:val="00C5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D3"/>
    <w:rPr>
      <w:rFonts w:ascii="Tahoma" w:eastAsia="Times New Roman" w:hAnsi="Tahoma" w:cs="Tahoma"/>
      <w:sz w:val="16"/>
      <w:szCs w:val="16"/>
    </w:rPr>
  </w:style>
  <w:style w:type="paragraph" w:customStyle="1" w:styleId="Title2">
    <w:name w:val="Title2"/>
    <w:basedOn w:val="Normal"/>
    <w:rsid w:val="000F6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sum-authors">
    <w:name w:val="docsum-authors"/>
    <w:basedOn w:val="DefaultParagraphFont"/>
    <w:rsid w:val="003F29CC"/>
  </w:style>
  <w:style w:type="character" w:customStyle="1" w:styleId="docsum-journal-citation">
    <w:name w:val="docsum-journal-citation"/>
    <w:basedOn w:val="DefaultParagraphFont"/>
    <w:rsid w:val="003F2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9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877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9291">
                  <w:marLeft w:val="0"/>
                  <w:marRight w:val="0"/>
                  <w:marTop w:val="69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1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9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1622943" TargetMode="External"/><Relationship Id="rId13" Type="http://schemas.openxmlformats.org/officeDocument/2006/relationships/hyperlink" Target="http://www.ncbi.nlm.nih.gov/pubmed/26699422" TargetMode="External"/><Relationship Id="rId18" Type="http://schemas.openxmlformats.org/officeDocument/2006/relationships/hyperlink" Target="https://www.ncbi.nlm.nih.gov/pubmed/?term=Bhadauria%20AS%5BAuthor%5D&amp;cauthor=true&amp;cauthor_uid=29448205" TargetMode="External"/><Relationship Id="rId26" Type="http://schemas.openxmlformats.org/officeDocument/2006/relationships/hyperlink" Target="https://www.ncbi.nlm.nih.gov/pubmed/?term=Nath%20S%5BAuthor%5D&amp;cauthor=true&amp;cauthor_uid=29448205" TargetMode="External"/><Relationship Id="rId39" Type="http://schemas.openxmlformats.org/officeDocument/2006/relationships/hyperlink" Target="https://www.ncbi.nlm.nih.gov/pubmed/295807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Kumar%20P%5BAuthor%5D&amp;cauthor=true&amp;cauthor_uid=29448205" TargetMode="External"/><Relationship Id="rId34" Type="http://schemas.openxmlformats.org/officeDocument/2006/relationships/hyperlink" Target="https://www.ncbi.nlm.nih.gov/pubmed/?term=Rai%20A%5BAuthor%5D&amp;cauthor=true&amp;cauthor_uid=29448205" TargetMode="External"/><Relationship Id="rId7" Type="http://schemas.openxmlformats.org/officeDocument/2006/relationships/hyperlink" Target="http://www.ncbi.nlm.nih.gov/pubmed/21272636" TargetMode="External"/><Relationship Id="rId12" Type="http://schemas.openxmlformats.org/officeDocument/2006/relationships/hyperlink" Target="http://www.ncbi.nlm.nih.gov/pubmed?term=%22Gupta%20KC%22%5BAuthor%5D" TargetMode="External"/><Relationship Id="rId17" Type="http://schemas.openxmlformats.org/officeDocument/2006/relationships/hyperlink" Target="https://www.ncbi.nlm.nih.gov/pubmed/?term=Raj%20V%5BAuthor%5D&amp;cauthor=true&amp;cauthor_uid=29448205" TargetMode="External"/><Relationship Id="rId25" Type="http://schemas.openxmlformats.org/officeDocument/2006/relationships/hyperlink" Target="https://www.ncbi.nlm.nih.gov/pubmed/?term=Kumar%20U%5BAuthor%5D&amp;cauthor=true&amp;cauthor_uid=29448205" TargetMode="External"/><Relationship Id="rId33" Type="http://schemas.openxmlformats.org/officeDocument/2006/relationships/hyperlink" Target="https://www.ncbi.nlm.nih.gov/pubmed/?term=Singh%20AK%5BAuthor%5D&amp;cauthor=true&amp;cauthor_uid=29448205" TargetMode="External"/><Relationship Id="rId38" Type="http://schemas.openxmlformats.org/officeDocument/2006/relationships/hyperlink" Target="https://www.ncbi.nlm.nih.gov/pubmed/?term=Ansari%20KM%5BAuthor%5D&amp;cauthor=true&amp;cauthor_uid=294482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Mishra%20P%5BAuthor%5D&amp;cauthor=true&amp;cauthor_uid=29448205" TargetMode="External"/><Relationship Id="rId20" Type="http://schemas.openxmlformats.org/officeDocument/2006/relationships/hyperlink" Target="https://www.ncbi.nlm.nih.gov/pubmed/?term=Rai%20A%5BAuthor%5D&amp;cauthor=true&amp;cauthor_uid=29448205" TargetMode="External"/><Relationship Id="rId29" Type="http://schemas.openxmlformats.org/officeDocument/2006/relationships/hyperlink" Target="https://www.ncbi.nlm.nih.gov/pubmed/?term=Saha%20S%5BAuthor%5D&amp;cauthor=true&amp;cauthor_uid=2944820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mansari@iitr.res.in" TargetMode="External"/><Relationship Id="rId11" Type="http://schemas.openxmlformats.org/officeDocument/2006/relationships/hyperlink" Target="http://www.ncbi.nlm.nih.gov/pubmed?term=%22Chowdhuri%20DK%22%5BAuthor%5D" TargetMode="External"/><Relationship Id="rId24" Type="http://schemas.openxmlformats.org/officeDocument/2006/relationships/hyperlink" Target="https://www.ncbi.nlm.nih.gov/pubmed/?term=Samanta%20A%5BAuthor%5D&amp;cauthor=true&amp;cauthor_uid=29448205" TargetMode="External"/><Relationship Id="rId32" Type="http://schemas.openxmlformats.org/officeDocument/2006/relationships/hyperlink" Target="https://www.ncbi.nlm.nih.gov/pubmed/?term=Bhadauria%20AS%5BAuthor%5D&amp;cauthor=true&amp;cauthor_uid=29448205" TargetMode="External"/><Relationship Id="rId37" Type="http://schemas.openxmlformats.org/officeDocument/2006/relationships/hyperlink" Target="https://www.ncbi.nlm.nih.gov/pubmed/?term=De%20A%5BAuthor%5D&amp;cauthor=true&amp;cauthor_uid=29448205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ansari.kausar@gmail.com" TargetMode="External"/><Relationship Id="rId15" Type="http://schemas.openxmlformats.org/officeDocument/2006/relationships/hyperlink" Target="https://www.ncbi.nlm.nih.gov/pubmed/28857273" TargetMode="External"/><Relationship Id="rId23" Type="http://schemas.openxmlformats.org/officeDocument/2006/relationships/hyperlink" Target="https://www.ncbi.nlm.nih.gov/pubmed/?term=De%20A%5BAuthor%5D&amp;cauthor=true&amp;cauthor_uid=29448205" TargetMode="External"/><Relationship Id="rId28" Type="http://schemas.openxmlformats.org/officeDocument/2006/relationships/hyperlink" Target="https://www.ncbi.nlm.nih.gov/pubmed/?term=Ansari%20KM%5BAuthor%5D&amp;cauthor=true&amp;cauthor_uid=29448205" TargetMode="External"/><Relationship Id="rId36" Type="http://schemas.openxmlformats.org/officeDocument/2006/relationships/hyperlink" Target="https://www.ncbi.nlm.nih.gov/pubmed/?term=Kumar%20P%5BAuthor%5D&amp;cauthor=true&amp;cauthor_uid=29448205" TargetMode="External"/><Relationship Id="rId10" Type="http://schemas.openxmlformats.org/officeDocument/2006/relationships/hyperlink" Target="http://www.ncbi.nlm.nih.gov/pubmed?term=%22Shukla%20Y%22%5BAuthor%5D" TargetMode="External"/><Relationship Id="rId19" Type="http://schemas.openxmlformats.org/officeDocument/2006/relationships/hyperlink" Target="https://www.ncbi.nlm.nih.gov/pubmed/?term=Singh%20AK%5BAuthor%5D&amp;cauthor=true&amp;cauthor_uid=29448205" TargetMode="External"/><Relationship Id="rId31" Type="http://schemas.openxmlformats.org/officeDocument/2006/relationships/hyperlink" Target="https://www.ncbi.nlm.nih.gov/pubmed/?term=Raj%20V%5BAuthor%5D&amp;cauthor=true&amp;cauthor_uid=29448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Tripathi%20SK%22%5BAuthor%5D" TargetMode="External"/><Relationship Id="rId14" Type="http://schemas.openxmlformats.org/officeDocument/2006/relationships/hyperlink" Target="https://www.ncbi.nlm.nih.gov/pubmed/27507225" TargetMode="External"/><Relationship Id="rId22" Type="http://schemas.openxmlformats.org/officeDocument/2006/relationships/hyperlink" Target="https://www.ncbi.nlm.nih.gov/pubmed/?term=Keshari%20AK%5BAuthor%5D&amp;cauthor=true&amp;cauthor_uid=29448205" TargetMode="External"/><Relationship Id="rId27" Type="http://schemas.openxmlformats.org/officeDocument/2006/relationships/hyperlink" Target="https://www.ncbi.nlm.nih.gov/pubmed/?term=Prakash%20A%5BAuthor%5D&amp;cauthor=true&amp;cauthor_uid=29448205" TargetMode="External"/><Relationship Id="rId30" Type="http://schemas.openxmlformats.org/officeDocument/2006/relationships/hyperlink" Target="https://www.ncbi.nlm.nih.gov/pubmed/29448205" TargetMode="External"/><Relationship Id="rId35" Type="http://schemas.openxmlformats.org/officeDocument/2006/relationships/hyperlink" Target="https://www.ncbi.nlm.nih.gov/pubmed/?term=Keshari%20AK%5BAuthor%5D&amp;cauthor=true&amp;cauthor_uid=29448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ANSARI</dc:creator>
  <cp:lastModifiedBy>HP</cp:lastModifiedBy>
  <cp:revision>3</cp:revision>
  <cp:lastPrinted>2016-04-29T14:08:00Z</cp:lastPrinted>
  <dcterms:created xsi:type="dcterms:W3CDTF">2021-02-03T12:00:00Z</dcterms:created>
  <dcterms:modified xsi:type="dcterms:W3CDTF">2021-02-03T12:04:00Z</dcterms:modified>
</cp:coreProperties>
</file>